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100" w:line="240" w:lineRule="auto"/>
        <w:ind w:left="0" w:right="177" w:firstLine="0"/>
        <w:jc w:val="right"/>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Yogyakarta, 5 Januari 2021</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tabs>
          <w:tab w:val="left" w:pos="1519"/>
        </w:tabs>
        <w:spacing w:after="0" w:before="246" w:line="240" w:lineRule="auto"/>
        <w:ind w:left="101" w:right="0" w:firstLine="0"/>
        <w:jc w:val="left"/>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Nomor</w:t>
        <w:tab/>
        <w:t xml:space="preserve">: 002-DK-LSPTD-I-2021</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tabs>
          <w:tab w:val="left" w:pos="1519"/>
        </w:tabs>
        <w:spacing w:after="0" w:before="121" w:line="345" w:lineRule="auto"/>
        <w:ind w:left="101" w:right="2499" w:firstLine="0"/>
        <w:jc w:val="left"/>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Perihal</w:t>
        <w:tab/>
        <w:t xml:space="preserve">: Proposal Sertifikasi Kompetensi BNSP Lampiran</w:t>
        <w:tab/>
        <w:t xml:space="preserve">: 1 rangkap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Liberation Sans Narrow" w:cs="Liberation Sans Narrow" w:eastAsia="Liberation Sans Narrow" w:hAnsi="Liberation Sans Narrow"/>
          <w:b w:val="0"/>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1" w:right="0" w:firstLine="0"/>
        <w:jc w:val="left"/>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Kepada Yth,</w:t>
      </w:r>
    </w:p>
    <w:p w:rsidR="00000000" w:rsidDel="00000000" w:rsidP="00000000" w:rsidRDefault="00000000" w:rsidRPr="00000000" w14:paraId="00000007">
      <w:pPr>
        <w:pStyle w:val="Heading1"/>
        <w:spacing w:line="276" w:lineRule="auto"/>
        <w:ind w:right="3350" w:firstLine="101"/>
        <w:rPr>
          <w:color w:val="ff0000"/>
        </w:rPr>
      </w:pPr>
      <w:r w:rsidDel="00000000" w:rsidR="00000000" w:rsidRPr="00000000">
        <w:rPr>
          <w:color w:val="ff0000"/>
          <w:rtl w:val="0"/>
        </w:rPr>
        <w:t xml:space="preserve">Nama Lembaga</w:t>
      </w:r>
    </w:p>
    <w:p w:rsidR="00000000" w:rsidDel="00000000" w:rsidP="00000000" w:rsidRDefault="00000000" w:rsidRPr="00000000" w14:paraId="00000008">
      <w:pPr>
        <w:pStyle w:val="Heading1"/>
        <w:spacing w:line="276" w:lineRule="auto"/>
        <w:ind w:right="3350" w:firstLine="101"/>
        <w:rPr>
          <w:color w:val="ff0000"/>
        </w:rPr>
      </w:pPr>
      <w:r w:rsidDel="00000000" w:rsidR="00000000" w:rsidRPr="00000000">
        <w:rPr>
          <w:color w:val="ff0000"/>
          <w:rtl w:val="0"/>
        </w:rPr>
        <w:t xml:space="preserve">Up. Bidang Kerjasama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1" w:right="0" w:firstLine="0"/>
        <w:jc w:val="left"/>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di</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133" w:line="240" w:lineRule="auto"/>
        <w:ind w:left="281" w:right="0" w:firstLine="0"/>
        <w:jc w:val="left"/>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Tempat,</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138" w:line="360" w:lineRule="auto"/>
        <w:ind w:left="101" w:right="117" w:firstLine="0"/>
        <w:jc w:val="both"/>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LSP Teknologi Digital (LSP TD) mendapatkan lisensi dari Badan Nasional Sertifikasi Profesi (BNSP) untuk melakukan proses Sertifikasi di bidang Teknologi dan Informasi. Tugas pokok dan fungsi dari Lembaga Sertifikasi yang penting dalam pengembangan Sumber Daya Manusia menjadikan LSP TD harus lebih profesional dan independen dalam melakukan proses sertifikasi. Untuk memastikan Tenaga kerja Indonesia Kompeten pada bidangnya dan berdaya saing global pada industri Teknologi dan Informasi.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138" w:line="360" w:lineRule="auto"/>
        <w:ind w:left="101" w:right="117" w:firstLine="0"/>
        <w:jc w:val="both"/>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Mendapat dukungan dari Asosiasi profesi dan Asosiasi Industri, serta dukungan dari regulator Kementrian Komunikasi dan Informatika (Kominfo) menjadikan Kualitas dan kepercayaan masyarakat merupakan prioritas utama kami dalam melakukan proses sertifikasi. Dukungan dari Asesor baik dari kalangan Praktisi maupun Akademisi, serta kerjasama dengan Lembaga Pelatihan dan Perusahaan merupakan modal utama LSP TD untuk bersinergi dalam menghasilkan SDM yang memiliki kompetensi, diakui serta beretika sesuai dengan kebutuhan Dunia usaha dan Dunia Industri</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138" w:line="360" w:lineRule="auto"/>
        <w:ind w:left="101" w:right="117" w:firstLine="0"/>
        <w:jc w:val="both"/>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38" w:line="360" w:lineRule="auto"/>
        <w:ind w:left="101" w:right="117" w:firstLine="0"/>
        <w:jc w:val="both"/>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8" w:line="360" w:lineRule="auto"/>
        <w:ind w:left="101" w:right="117" w:firstLine="0"/>
        <w:jc w:val="both"/>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LSP TD juga terus melakukan kerjasama dengan pemangku kepentingan agar Sertifikasi betul-betul menjadi solusi bagi masalah SDM di Indonesia. Kegiatan yang di lakukan LSP TD antara lain adalah Sertifikasi SDM, pelatihan Asesor Kompetensi, sosialisasi SKKNI dan penyelarasan kurikulum atau silabus pada dunia pendidikan dan pelatihan serta penempatan kerja bagi pemegang sertifikat yang kompeten di bidangnya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Liberation Sans Narrow" w:cs="Liberation Sans Narrow" w:eastAsia="Liberation Sans Narrow" w:hAnsi="Liberation Sans Narrow"/>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01" w:right="118" w:firstLine="0"/>
        <w:jc w:val="both"/>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Terlampir Skema Sertifikasi yang dapat kami tawarkan dan formulir permohonan sertifikasi yang dapat di download di bit.ly/permohonanujk. Semoga keinginan kita Bersama untuk mencetak tenaga kerja-tenaga kerja kompeten dapat terwujud. Dan kita dapat bekerja sama untuk mewujudkan bangsa Indonesia yang kompeten di segala bidang. Atas perhatiannya kami ucapkan terimakasih.</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Hormat Kami,</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tabs>
          <w:tab w:val="left" w:pos="7080"/>
        </w:tabs>
        <w:spacing w:after="0" w:before="0" w:line="240" w:lineRule="auto"/>
        <w:ind w:left="0" w:right="0" w:firstLine="0"/>
        <w:jc w:val="left"/>
        <w:rPr>
          <w:rFonts w:ascii="Liberation Sans Narrow" w:cs="Liberation Sans Narrow" w:eastAsia="Liberation Sans Narrow" w:hAnsi="Liberation Sans Narrow"/>
          <w:b w:val="0"/>
          <w:i w:val="0"/>
          <w:smallCaps w:val="0"/>
          <w:strike w:val="0"/>
          <w:color w:val="000000"/>
          <w:sz w:val="28"/>
          <w:szCs w:val="28"/>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pStyle w:val="Heading1"/>
        <w:spacing w:before="183" w:lineRule="auto"/>
        <w:ind w:firstLine="101"/>
        <w:jc w:val="both"/>
        <w:rPr/>
      </w:pPr>
      <w:r w:rsidDel="00000000" w:rsidR="00000000" w:rsidRPr="00000000">
        <w:rPr>
          <w:rtl w:val="0"/>
        </w:rPr>
        <w:t xml:space="preserve">Ir. Gunawan Ramli</w:t>
        <w:tab/>
        <w:tab/>
        <w:tab/>
        <w:tab/>
        <w:tab/>
        <w:tab/>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101" w:right="0" w:firstLine="0"/>
        <w:jc w:val="both"/>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Direktur LSP Teknologi Digital</w:t>
        <w:tab/>
        <w:tab/>
        <w:tab/>
        <w:tab/>
      </w:r>
    </w:p>
    <w:p w:rsidR="00000000" w:rsidDel="00000000" w:rsidP="00000000" w:rsidRDefault="00000000" w:rsidRPr="00000000" w14:paraId="0000001D">
      <w:pPr>
        <w:jc w:val="both"/>
        <w:rPr/>
        <w:sectPr>
          <w:headerReference r:id="rId7" w:type="default"/>
          <w:footerReference r:id="rId8" w:type="default"/>
          <w:pgSz w:h="15840" w:w="12240" w:orient="portrait"/>
          <w:pgMar w:bottom="960" w:top="2440" w:left="1620" w:right="1600" w:header="583" w:footer="772"/>
          <w:pgNumType w:start="1"/>
        </w:sectPr>
      </w:pPr>
      <w:r w:rsidDel="00000000" w:rsidR="00000000" w:rsidRPr="00000000">
        <w:rPr>
          <w:rtl w:val="0"/>
        </w:rPr>
        <w:tab/>
        <w:tab/>
        <w:tab/>
        <w:tab/>
        <w:tab/>
        <w:tab/>
        <w:tab/>
        <w:tab/>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101" w:right="0" w:firstLine="0"/>
        <w:jc w:val="left"/>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Lampiran Proposal Nomor : 002-DK-LSPTD-I-2021</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ans Narrow" w:cs="Liberation Sans Narrow" w:eastAsia="Liberation Sans Narrow" w:hAnsi="Liberation Sans Narrow"/>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85"/>
        </w:tabs>
        <w:spacing w:after="0" w:before="231" w:line="240" w:lineRule="auto"/>
        <w:ind w:left="384" w:right="0" w:hanging="283"/>
        <w:jc w:val="left"/>
        <w:rPr>
          <w:rFonts w:ascii="Liberation Sans Narrow" w:cs="Liberation Sans Narrow" w:eastAsia="Liberation Sans Narrow" w:hAnsi="Liberation Sans Narrow"/>
          <w:b w:val="1"/>
          <w:i w:val="0"/>
          <w:smallCaps w:val="0"/>
          <w:strike w:val="0"/>
          <w:color w:val="000000"/>
          <w:sz w:val="22"/>
          <w:szCs w:val="22"/>
          <w:u w:val="none"/>
          <w:shd w:fill="auto" w:val="clear"/>
          <w:vertAlign w:val="baseline"/>
        </w:rPr>
      </w:pPr>
      <w:r w:rsidDel="00000000" w:rsidR="00000000" w:rsidRPr="00000000">
        <w:rPr>
          <w:rFonts w:ascii="Liberation Sans Narrow" w:cs="Liberation Sans Narrow" w:eastAsia="Liberation Sans Narrow" w:hAnsi="Liberation Sans Narrow"/>
          <w:b w:val="1"/>
          <w:i w:val="0"/>
          <w:smallCaps w:val="0"/>
          <w:strike w:val="0"/>
          <w:color w:val="000000"/>
          <w:sz w:val="22"/>
          <w:szCs w:val="22"/>
          <w:u w:val="none"/>
          <w:shd w:fill="auto" w:val="clear"/>
          <w:vertAlign w:val="baseline"/>
          <w:rtl w:val="0"/>
        </w:rPr>
        <w:t xml:space="preserve">PROGRAM KEGIATAN</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ans Narrow" w:cs="Liberation Sans Narrow" w:eastAsia="Liberation Sans Narrow" w:hAnsi="Liberation Sans Narrow"/>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ans Narrow" w:cs="Liberation Sans Narrow" w:eastAsia="Liberation Sans Narrow" w:hAnsi="Liberation Sans Narrow"/>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spacing w:line="360" w:lineRule="auto"/>
        <w:ind w:left="101" w:right="53" w:firstLine="0"/>
        <w:jc w:val="both"/>
        <w:rPr/>
      </w:pPr>
      <w:r w:rsidDel="00000000" w:rsidR="00000000" w:rsidRPr="00000000">
        <w:rPr>
          <w:rtl w:val="0"/>
        </w:rPr>
        <w:t xml:space="preserve">Program kegiatan yang ideal dalam pengembangan SDM adalah mulai dari Pelatihan/Project Simulation, Sertifikasi Pra Magang, Pemagangan, Sertifikasi Profesi, Pemeliharaan Kompetensi hingga kerjasama Tempat Uji Kompetensi (TUK) dengan rincian sebagai berikut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Liberation Sans Narrow" w:cs="Liberation Sans Narrow" w:eastAsia="Liberation Sans Narrow" w:hAnsi="Liberation Sans Narrow"/>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385"/>
        </w:tabs>
        <w:spacing w:after="0" w:before="0" w:line="240" w:lineRule="auto"/>
        <w:ind w:left="384" w:right="0" w:hanging="283"/>
        <w:jc w:val="left"/>
        <w:rPr>
          <w:rFonts w:ascii="Liberation Sans Narrow" w:cs="Liberation Sans Narrow" w:eastAsia="Liberation Sans Narrow" w:hAnsi="Liberation Sans Narrow"/>
          <w:b w:val="1"/>
          <w:i w:val="0"/>
          <w:smallCaps w:val="0"/>
          <w:strike w:val="0"/>
          <w:color w:val="000000"/>
          <w:sz w:val="22"/>
          <w:szCs w:val="22"/>
          <w:u w:val="none"/>
          <w:shd w:fill="auto" w:val="clear"/>
          <w:vertAlign w:val="baseline"/>
        </w:rPr>
      </w:pPr>
      <w:r w:rsidDel="00000000" w:rsidR="00000000" w:rsidRPr="00000000">
        <w:rPr>
          <w:rFonts w:ascii="Liberation Sans Narrow" w:cs="Liberation Sans Narrow" w:eastAsia="Liberation Sans Narrow" w:hAnsi="Liberation Sans Narrow"/>
          <w:b w:val="1"/>
          <w:i w:val="0"/>
          <w:smallCaps w:val="0"/>
          <w:strike w:val="0"/>
          <w:color w:val="000000"/>
          <w:sz w:val="22"/>
          <w:szCs w:val="22"/>
          <w:u w:val="none"/>
          <w:shd w:fill="auto" w:val="clear"/>
          <w:vertAlign w:val="baseline"/>
          <w:rtl w:val="0"/>
        </w:rPr>
        <w:t xml:space="preserve">PELATIHAN BERBASIS KOMPETENSI</w:t>
      </w:r>
    </w:p>
    <w:p w:rsidR="00000000" w:rsidDel="00000000" w:rsidP="00000000" w:rsidRDefault="00000000" w:rsidRPr="00000000" w14:paraId="00000026">
      <w:pPr>
        <w:spacing w:before="127" w:line="360" w:lineRule="auto"/>
        <w:ind w:left="384" w:right="111" w:firstLine="436"/>
        <w:jc w:val="both"/>
        <w:rPr/>
      </w:pPr>
      <w:r w:rsidDel="00000000" w:rsidR="00000000" w:rsidRPr="00000000">
        <w:rPr>
          <w:rtl w:val="0"/>
        </w:rPr>
        <w:t xml:space="preserve">Program pelatihan ini akan di lakukan oleh mitra LSP Teknologi Digital. Baik dari Lembaga Diklat Profesi atau Praktisi yang ahli pada bidangnya. Program pelatihan ini dilakukan dengan metode E-learning, TOT, Seminar dan Workshop. Pelatihan menggunakan modul-modul berbasis kompetensi. Sesuai dengan Standar Kompetensi yang digunakan di dunia usaha dan dunia industri.</w:t>
      </w:r>
    </w:p>
    <w:p w:rsidR="00000000" w:rsidDel="00000000" w:rsidP="00000000" w:rsidRDefault="00000000" w:rsidRPr="00000000" w14:paraId="00000027">
      <w:pPr>
        <w:spacing w:line="360" w:lineRule="auto"/>
        <w:ind w:left="384" w:right="112" w:firstLine="436"/>
        <w:jc w:val="both"/>
        <w:rPr>
          <w:sz w:val="25"/>
          <w:szCs w:val="25"/>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8">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385"/>
        </w:tabs>
        <w:spacing w:after="0" w:before="100" w:line="240" w:lineRule="auto"/>
        <w:ind w:left="384" w:right="0" w:hanging="283"/>
        <w:jc w:val="left"/>
        <w:rPr>
          <w:rFonts w:ascii="Liberation Sans Narrow" w:cs="Liberation Sans Narrow" w:eastAsia="Liberation Sans Narrow" w:hAnsi="Liberation Sans Narrow"/>
          <w:b w:val="1"/>
          <w:i w:val="0"/>
          <w:smallCaps w:val="0"/>
          <w:strike w:val="0"/>
          <w:color w:val="000000"/>
          <w:sz w:val="22"/>
          <w:szCs w:val="22"/>
          <w:u w:val="none"/>
          <w:shd w:fill="auto" w:val="clear"/>
          <w:vertAlign w:val="baseline"/>
        </w:rPr>
      </w:pPr>
      <w:r w:rsidDel="00000000" w:rsidR="00000000" w:rsidRPr="00000000">
        <w:rPr>
          <w:rFonts w:ascii="Liberation Sans Narrow" w:cs="Liberation Sans Narrow" w:eastAsia="Liberation Sans Narrow" w:hAnsi="Liberation Sans Narrow"/>
          <w:b w:val="1"/>
          <w:i w:val="0"/>
          <w:smallCaps w:val="0"/>
          <w:strike w:val="0"/>
          <w:color w:val="000000"/>
          <w:sz w:val="22"/>
          <w:szCs w:val="22"/>
          <w:u w:val="none"/>
          <w:shd w:fill="auto" w:val="clear"/>
          <w:vertAlign w:val="baseline"/>
          <w:rtl w:val="0"/>
        </w:rPr>
        <w:t xml:space="preserve">SERTIFIKASI KOMPETENSI</w:t>
      </w:r>
    </w:p>
    <w:p w:rsidR="00000000" w:rsidDel="00000000" w:rsidP="00000000" w:rsidRDefault="00000000" w:rsidRPr="00000000" w14:paraId="00000029">
      <w:pPr>
        <w:spacing w:before="125" w:line="360" w:lineRule="auto"/>
        <w:ind w:left="384" w:right="115" w:firstLine="436"/>
        <w:jc w:val="both"/>
        <w:rPr/>
      </w:pPr>
      <w:r w:rsidDel="00000000" w:rsidR="00000000" w:rsidRPr="00000000">
        <w:rPr>
          <w:rtl w:val="0"/>
        </w:rPr>
        <w:t xml:space="preserve">Sertifikasi Kompetensi adalah proses penilaian (asesmen) baik teknis maupun non teknis melalui pengumpulan bukti yang relevan untuk menentukan apakah seseorang telah kompeten atau belum kompeten pada suatu profesi tertentu. Kegiatan uji kompetensi meliputi Pra Asesmen dan Asesmen.</w:t>
      </w:r>
    </w:p>
    <w:p w:rsidR="00000000" w:rsidDel="00000000" w:rsidP="00000000" w:rsidRDefault="00000000" w:rsidRPr="00000000" w14:paraId="0000002A">
      <w:pPr>
        <w:spacing w:before="1" w:line="360" w:lineRule="auto"/>
        <w:ind w:left="384" w:right="112" w:firstLine="436"/>
        <w:jc w:val="both"/>
        <w:rPr/>
      </w:pPr>
      <w:r w:rsidDel="00000000" w:rsidR="00000000" w:rsidRPr="00000000">
        <w:rPr>
          <w:rtl w:val="0"/>
        </w:rPr>
        <w:t xml:space="preserve">Pra Asesmen adalah kegiatan dimana asesi akan diberikan pengarahan dan penjelasan tentang standar kompetensi, rincian teknis proses asesmen, dan pendaftaran asesmen. Dengan tujuan agar pada saat melakukan pendaftaran, asesi sudah dapat memastikan diri, apakah dapat mengikuti asesmen tersebut atau tidak, serta melakukan Asesmen Mandiri atau menilai kemampuan diri sendiri. Pra asesmen menjadi filter bagi LSP, untuk dapat mengetahui apakah asesi sudah menguasai bidang/tingkat kompetensi yang dipilih dan apakah dapat melanjutkan ke tahapan selanjutnya, yaitu asesmen.</w:t>
      </w:r>
    </w:p>
    <w:p w:rsidR="00000000" w:rsidDel="00000000" w:rsidP="00000000" w:rsidRDefault="00000000" w:rsidRPr="00000000" w14:paraId="0000002B">
      <w:pPr>
        <w:spacing w:line="360" w:lineRule="auto"/>
        <w:ind w:left="384" w:right="114" w:firstLine="436"/>
        <w:jc w:val="both"/>
        <w:rPr/>
      </w:pPr>
      <w:r w:rsidDel="00000000" w:rsidR="00000000" w:rsidRPr="00000000">
        <w:rPr>
          <w:rtl w:val="0"/>
        </w:rPr>
        <w:t xml:space="preserve">Asesmen adalah suatu proses kegiatan penulusuran bukti yang menggunakan beberapa metode. Tujuannya adalah untuk membuktikan bahwa seseorang kompeten atau tifak pada profesi yang dipilih. Metode penulusuran bukti yang dimaksud adalah portofolio, observasi , wawancara, hasil kerja, uji teori, dan uji praktek. Metode tersebut disesuaikan dengan kemampuan dan psikologi asesi dalam melaksanakan asesmen, sehingga asesor dapat merekomendasikan apakah asesi tersebut </w:t>
      </w:r>
      <w:r w:rsidDel="00000000" w:rsidR="00000000" w:rsidRPr="00000000">
        <w:rPr>
          <w:b w:val="1"/>
          <w:rtl w:val="0"/>
        </w:rPr>
        <w:t xml:space="preserve">Kompeten</w:t>
      </w:r>
      <w:r w:rsidDel="00000000" w:rsidR="00000000" w:rsidRPr="00000000">
        <w:rPr>
          <w:rtl w:val="0"/>
        </w:rPr>
        <w:t xml:space="preserve"> atau </w:t>
      </w:r>
      <w:r w:rsidDel="00000000" w:rsidR="00000000" w:rsidRPr="00000000">
        <w:rPr>
          <w:b w:val="1"/>
          <w:rtl w:val="0"/>
        </w:rPr>
        <w:t xml:space="preserve">Belum Kompeten</w:t>
      </w:r>
      <w:r w:rsidDel="00000000" w:rsidR="00000000" w:rsidRPr="00000000">
        <w:rPr>
          <w:rtl w:val="0"/>
        </w:rPr>
        <w:t xml:space="preserve"> pada skema sertifikasi yang dipilih.</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Liberation Sans Narrow" w:cs="Liberation Sans Narrow" w:eastAsia="Liberation Sans Narrow" w:hAnsi="Liberation Sans Narrow"/>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385"/>
        </w:tabs>
        <w:spacing w:after="0" w:before="0" w:line="240" w:lineRule="auto"/>
        <w:ind w:left="384" w:right="0" w:hanging="283"/>
        <w:jc w:val="left"/>
        <w:rPr>
          <w:rFonts w:ascii="Liberation Sans Narrow" w:cs="Liberation Sans Narrow" w:eastAsia="Liberation Sans Narrow" w:hAnsi="Liberation Sans Narrow"/>
          <w:b w:val="1"/>
          <w:i w:val="0"/>
          <w:smallCaps w:val="0"/>
          <w:strike w:val="0"/>
          <w:color w:val="000000"/>
          <w:sz w:val="22"/>
          <w:szCs w:val="22"/>
          <w:u w:val="none"/>
          <w:shd w:fill="auto" w:val="clear"/>
          <w:vertAlign w:val="baseline"/>
        </w:rPr>
      </w:pPr>
      <w:r w:rsidDel="00000000" w:rsidR="00000000" w:rsidRPr="00000000">
        <w:rPr>
          <w:rFonts w:ascii="Liberation Sans Narrow" w:cs="Liberation Sans Narrow" w:eastAsia="Liberation Sans Narrow" w:hAnsi="Liberation Sans Narrow"/>
          <w:b w:val="1"/>
          <w:i w:val="0"/>
          <w:smallCaps w:val="0"/>
          <w:strike w:val="0"/>
          <w:color w:val="000000"/>
          <w:sz w:val="22"/>
          <w:szCs w:val="22"/>
          <w:u w:val="none"/>
          <w:shd w:fill="auto" w:val="clear"/>
          <w:vertAlign w:val="baseline"/>
          <w:rtl w:val="0"/>
        </w:rPr>
        <w:t xml:space="preserve">PEMAGANGAN</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127" w:line="360" w:lineRule="auto"/>
        <w:ind w:left="384" w:right="112" w:firstLine="0"/>
        <w:jc w:val="both"/>
        <w:rPr>
          <w:rFonts w:ascii="Liberation Sans Narrow" w:cs="Liberation Sans Narrow" w:eastAsia="Liberation Sans Narrow" w:hAnsi="Liberation Sans Narrow"/>
          <w:b w:val="0"/>
          <w:i w:val="0"/>
          <w:smallCaps w:val="0"/>
          <w:strike w:val="0"/>
          <w:color w:val="000000"/>
          <w:sz w:val="22"/>
          <w:szCs w:val="22"/>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2"/>
          <w:szCs w:val="22"/>
          <w:u w:val="none"/>
          <w:shd w:fill="auto" w:val="clear"/>
          <w:vertAlign w:val="baseline"/>
          <w:rtl w:val="0"/>
        </w:rPr>
        <w:t xml:space="preserve">Pemagangan dilakukan oleh mitra LSP teknologi Digital adalah upaya memberikan pengenalan hingga pemahaman terhadap dasar–dasar pengetahuan dunia kerja secara komprehensif dan untuk memperlihatkan secara langsung dunia kerja dengan segala aktivitas di dalamnya baik secara administratif maupun operasional dengan pendekatan masing–masing bidang yang dipilih. Bagi pemegang sertifikat akan mendapatkan kesempatan untuk magang atau bekerja di perusahaan rekanan atau yang sudah bermitra dengan  LSP Teknologi Digital</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tabs>
          <w:tab w:val="left" w:pos="385"/>
        </w:tabs>
        <w:spacing w:after="0" w:before="0" w:line="240" w:lineRule="auto"/>
        <w:ind w:left="384" w:right="0" w:firstLine="0"/>
        <w:jc w:val="left"/>
        <w:rPr>
          <w:rFonts w:ascii="Liberation Sans Narrow" w:cs="Liberation Sans Narrow" w:eastAsia="Liberation Sans Narrow" w:hAnsi="Liberation Sans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numPr>
          <w:ilvl w:val="1"/>
          <w:numId w:val="1"/>
        </w:numPr>
        <w:pBdr>
          <w:top w:space="0" w:sz="0" w:val="nil"/>
          <w:left w:space="0" w:sz="0" w:val="nil"/>
          <w:bottom w:space="0" w:sz="0" w:val="nil"/>
          <w:right w:space="0" w:sz="0" w:val="nil"/>
          <w:between w:space="0" w:sz="0" w:val="nil"/>
        </w:pBdr>
        <w:shd w:fill="auto" w:val="clear"/>
        <w:tabs>
          <w:tab w:val="left" w:pos="385"/>
        </w:tabs>
        <w:spacing w:after="0" w:before="0" w:line="240" w:lineRule="auto"/>
        <w:ind w:left="384" w:right="0" w:hanging="283"/>
        <w:jc w:val="left"/>
        <w:rPr>
          <w:rFonts w:ascii="Liberation Sans Narrow" w:cs="Liberation Sans Narrow" w:eastAsia="Liberation Sans Narrow" w:hAnsi="Liberation Sans Narrow"/>
          <w:b w:val="1"/>
          <w:i w:val="0"/>
          <w:smallCaps w:val="0"/>
          <w:strike w:val="0"/>
          <w:color w:val="000000"/>
          <w:sz w:val="22"/>
          <w:szCs w:val="22"/>
          <w:u w:val="none"/>
          <w:shd w:fill="auto" w:val="clear"/>
          <w:vertAlign w:val="baseline"/>
        </w:rPr>
      </w:pPr>
      <w:r w:rsidDel="00000000" w:rsidR="00000000" w:rsidRPr="00000000">
        <w:rPr>
          <w:rFonts w:ascii="Liberation Sans Narrow" w:cs="Liberation Sans Narrow" w:eastAsia="Liberation Sans Narrow" w:hAnsi="Liberation Sans Narrow"/>
          <w:b w:val="1"/>
          <w:i w:val="0"/>
          <w:smallCaps w:val="0"/>
          <w:strike w:val="0"/>
          <w:color w:val="000000"/>
          <w:sz w:val="22"/>
          <w:szCs w:val="22"/>
          <w:u w:val="none"/>
          <w:shd w:fill="auto" w:val="clear"/>
          <w:vertAlign w:val="baseline"/>
          <w:rtl w:val="0"/>
        </w:rPr>
        <w:t xml:space="preserve">PEMELIHARAAN DAN PERPANJANGAN SERTIFIKAT </w:t>
      </w:r>
    </w:p>
    <w:p w:rsidR="00000000" w:rsidDel="00000000" w:rsidP="00000000" w:rsidRDefault="00000000" w:rsidRPr="00000000" w14:paraId="00000031">
      <w:pPr>
        <w:spacing w:before="127" w:line="360" w:lineRule="auto"/>
        <w:ind w:left="384" w:right="112" w:firstLine="436"/>
        <w:jc w:val="both"/>
        <w:rPr/>
      </w:pPr>
      <w:r w:rsidDel="00000000" w:rsidR="00000000" w:rsidRPr="00000000">
        <w:rPr>
          <w:rtl w:val="0"/>
        </w:rPr>
        <w:t xml:space="preserve">Kompetensi memiliki masa berlaku. Idealnya adalah 3 Tahun sesuai dengan ketentuan di Skema Sertifikasi. LSP TD bertanggung jawab terhadap pemeliharaan kompetensi melalui </w:t>
      </w:r>
      <w:r w:rsidDel="00000000" w:rsidR="00000000" w:rsidRPr="00000000">
        <w:rPr>
          <w:i w:val="1"/>
          <w:rtl w:val="0"/>
        </w:rPr>
        <w:t xml:space="preserve">Online Log Book </w:t>
      </w:r>
      <w:r w:rsidDel="00000000" w:rsidR="00000000" w:rsidRPr="00000000">
        <w:rPr>
          <w:rtl w:val="0"/>
        </w:rPr>
        <w:t xml:space="preserve">yang dapat memudahkan pemegang sertifikat mendokumentasikan Portofolio yang telah dihasilkan selama menjadi pemegang sertifikat kompetensi. Setelah masa 3 tahun maka pemegang sertifikat wajib memperpanjang sertifikat untuk membuktikan bahwa kompetensi yang dimiliki tetap terjaga dan terpelihara.</w:t>
      </w:r>
    </w:p>
    <w:p w:rsidR="00000000" w:rsidDel="00000000" w:rsidP="00000000" w:rsidRDefault="00000000" w:rsidRPr="00000000" w14:paraId="00000032">
      <w:pPr>
        <w:spacing w:before="127" w:line="360" w:lineRule="auto"/>
        <w:ind w:left="384" w:right="112" w:firstLine="436"/>
        <w:jc w:val="both"/>
        <w:rPr/>
      </w:pPr>
      <w:r w:rsidDel="00000000" w:rsidR="00000000" w:rsidRPr="00000000">
        <w:rPr>
          <w:rtl w:val="0"/>
        </w:rPr>
      </w:r>
    </w:p>
    <w:p w:rsidR="00000000" w:rsidDel="00000000" w:rsidP="00000000" w:rsidRDefault="00000000" w:rsidRPr="00000000" w14:paraId="00000033">
      <w:pPr>
        <w:spacing w:before="127" w:line="360" w:lineRule="auto"/>
        <w:ind w:left="384" w:right="112" w:firstLine="436"/>
        <w:jc w:val="both"/>
        <w:rPr/>
      </w:pPr>
      <w:r w:rsidDel="00000000" w:rsidR="00000000" w:rsidRPr="00000000">
        <w:rPr>
          <w:rtl w:val="0"/>
        </w:rPr>
      </w:r>
    </w:p>
    <w:p w:rsidR="00000000" w:rsidDel="00000000" w:rsidP="00000000" w:rsidRDefault="00000000" w:rsidRPr="00000000" w14:paraId="00000034">
      <w:pPr>
        <w:spacing w:before="127" w:line="360" w:lineRule="auto"/>
        <w:ind w:left="384" w:right="112" w:firstLine="436"/>
        <w:jc w:val="both"/>
        <w:rPr/>
      </w:pPr>
      <w:r w:rsidDel="00000000" w:rsidR="00000000" w:rsidRPr="00000000">
        <w:rPr>
          <w:rtl w:val="0"/>
        </w:rPr>
      </w:r>
    </w:p>
    <w:p w:rsidR="00000000" w:rsidDel="00000000" w:rsidP="00000000" w:rsidRDefault="00000000" w:rsidRPr="00000000" w14:paraId="00000035">
      <w:pPr>
        <w:spacing w:before="127" w:line="360" w:lineRule="auto"/>
        <w:ind w:left="384" w:right="112" w:firstLine="436"/>
        <w:jc w:val="both"/>
        <w:rPr/>
      </w:pPr>
      <w:r w:rsidDel="00000000" w:rsidR="00000000" w:rsidRPr="00000000">
        <w:rPr>
          <w:rtl w:val="0"/>
        </w:rPr>
      </w:r>
    </w:p>
    <w:p w:rsidR="00000000" w:rsidDel="00000000" w:rsidP="00000000" w:rsidRDefault="00000000" w:rsidRPr="00000000" w14:paraId="00000036">
      <w:pPr>
        <w:rPr/>
      </w:pPr>
      <w:r w:rsidDel="00000000" w:rsidR="00000000" w:rsidRPr="00000000">
        <w:br w:type="page"/>
      </w:r>
      <w:r w:rsidDel="00000000" w:rsidR="00000000" w:rsidRPr="00000000">
        <w:rPr>
          <w:rtl w:val="0"/>
        </w:rPr>
      </w:r>
    </w:p>
    <w:p w:rsidR="00000000" w:rsidDel="00000000" w:rsidP="00000000" w:rsidRDefault="00000000" w:rsidRPr="00000000" w14:paraId="00000037">
      <w:pPr>
        <w:keepNext w:val="0"/>
        <w:keepLines w:val="0"/>
        <w:widowControl w:val="0"/>
        <w:numPr>
          <w:ilvl w:val="0"/>
          <w:numId w:val="1"/>
        </w:numPr>
        <w:pBdr>
          <w:top w:space="0" w:sz="0" w:val="nil"/>
          <w:left w:space="0" w:sz="0" w:val="nil"/>
          <w:bottom w:space="0" w:sz="0" w:val="nil"/>
          <w:right w:space="0" w:sz="0" w:val="nil"/>
          <w:between w:space="0" w:sz="0" w:val="nil"/>
        </w:pBdr>
        <w:shd w:fill="auto" w:val="clear"/>
        <w:tabs>
          <w:tab w:val="left" w:pos="385"/>
        </w:tabs>
        <w:spacing w:after="0" w:before="231" w:line="240" w:lineRule="auto"/>
        <w:ind w:left="384" w:right="0" w:hanging="283"/>
        <w:jc w:val="left"/>
        <w:rPr>
          <w:rFonts w:ascii="Liberation Sans Narrow" w:cs="Liberation Sans Narrow" w:eastAsia="Liberation Sans Narrow" w:hAnsi="Liberation Sans Narrow"/>
          <w:b w:val="1"/>
          <w:i w:val="0"/>
          <w:smallCaps w:val="0"/>
          <w:strike w:val="0"/>
          <w:color w:val="000000"/>
          <w:sz w:val="22"/>
          <w:szCs w:val="22"/>
          <w:u w:val="none"/>
          <w:shd w:fill="auto" w:val="clear"/>
          <w:vertAlign w:val="baseline"/>
        </w:rPr>
      </w:pPr>
      <w:r w:rsidDel="00000000" w:rsidR="00000000" w:rsidRPr="00000000">
        <w:rPr>
          <w:rFonts w:ascii="Liberation Sans Narrow" w:cs="Liberation Sans Narrow" w:eastAsia="Liberation Sans Narrow" w:hAnsi="Liberation Sans Narrow"/>
          <w:b w:val="1"/>
          <w:i w:val="0"/>
          <w:smallCaps w:val="0"/>
          <w:strike w:val="0"/>
          <w:color w:val="000000"/>
          <w:sz w:val="22"/>
          <w:szCs w:val="22"/>
          <w:u w:val="none"/>
          <w:shd w:fill="auto" w:val="clear"/>
          <w:vertAlign w:val="baseline"/>
          <w:rtl w:val="0"/>
        </w:rPr>
        <w:t xml:space="preserve">DAFTAR SKEMA SERTIFIKASI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eration Sans Narrow" w:cs="Liberation Sans Narrow" w:eastAsia="Liberation Sans Narrow" w:hAnsi="Liberation Sans Narrow"/>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9010.0" w:type="dxa"/>
        <w:jc w:val="cente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A0"/>
      </w:tblPr>
      <w:tblGrid>
        <w:gridCol w:w="576"/>
        <w:gridCol w:w="5331"/>
        <w:gridCol w:w="1176"/>
        <w:gridCol w:w="1927"/>
        <w:tblGridChange w:id="0">
          <w:tblGrid>
            <w:gridCol w:w="576"/>
            <w:gridCol w:w="5331"/>
            <w:gridCol w:w="1176"/>
            <w:gridCol w:w="1927"/>
          </w:tblGrid>
        </w:tblGridChange>
      </w:tblGrid>
      <w:tr>
        <w:tc>
          <w:tcPr>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NO</w:t>
            </w:r>
          </w:p>
        </w:tc>
        <w:tc>
          <w:tcPr>
            <w:vAlign w:val="cente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NAMA PAKET / SKEMA</w:t>
            </w:r>
          </w:p>
        </w:tc>
        <w:tc>
          <w:tcPr>
            <w:vAlign w:val="cente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0"/>
                <w:szCs w:val="20"/>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0"/>
                <w:szCs w:val="20"/>
                <w:u w:val="none"/>
                <w:shd w:fill="auto" w:val="clear"/>
                <w:vertAlign w:val="baseline"/>
                <w:rtl w:val="0"/>
              </w:rPr>
              <w:t xml:space="preserve">Waktu Sertifikasi</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0"/>
                <w:szCs w:val="20"/>
                <w:u w:val="none"/>
                <w:shd w:fill="auto" w:val="clear"/>
                <w:vertAlign w:val="baseline"/>
                <w:rtl w:val="0"/>
              </w:rPr>
              <w:t xml:space="preserve">(hari)</w:t>
            </w:r>
            <w:r w:rsidDel="00000000" w:rsidR="00000000" w:rsidRPr="00000000">
              <w:rPr>
                <w:rtl w:val="0"/>
              </w:rPr>
            </w:r>
          </w:p>
        </w:tc>
        <w:tc>
          <w:tcPr>
            <w:vAlign w:val="cente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BIAYA</w:t>
            </w:r>
          </w:p>
        </w:tc>
      </w:tr>
      <w:tr>
        <w:tc>
          <w:tcPr>
            <w:gridSpan w:val="4"/>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NETWORK, INFRASTRUCTURE, IOT AND SERVICES</w:t>
            </w:r>
          </w:p>
        </w:tc>
      </w:tr>
      <w:tr>
        <w:tc>
          <w:tcPr>
            <w:vAlign w:val="center"/>
          </w:tcPr>
          <w:p w:rsidR="00000000" w:rsidDel="00000000" w:rsidP="00000000" w:rsidRDefault="00000000" w:rsidRPr="00000000" w14:paraId="00000042">
            <w:pPr>
              <w:rPr>
                <w:rFonts w:ascii="Tahoma" w:cs="Tahoma" w:eastAsia="Tahoma" w:hAnsi="Tahoma"/>
                <w:b w:val="0"/>
              </w:rPr>
            </w:pPr>
            <w:r w:rsidDel="00000000" w:rsidR="00000000" w:rsidRPr="00000000">
              <w:rPr>
                <w:rFonts w:ascii="Tahoma" w:cs="Tahoma" w:eastAsia="Tahoma" w:hAnsi="Tahoma"/>
                <w:b w:val="0"/>
                <w:rtl w:val="0"/>
              </w:rPr>
              <w:t xml:space="preserve">1.</w:t>
            </w:r>
            <w:r w:rsidDel="00000000" w:rsidR="00000000" w:rsidRPr="00000000">
              <w:rPr>
                <w:rtl w:val="0"/>
              </w:rPr>
            </w:r>
          </w:p>
        </w:tc>
        <w:tc>
          <w:tcPr>
            <w:tcBorders>
              <w:top w:color="9bbb59" w:space="0" w:sz="8" w:val="single"/>
              <w:left w:color="9bbb59" w:space="0" w:sz="8" w:val="single"/>
              <w:bottom w:color="9bbb59" w:space="0" w:sz="8" w:val="single"/>
              <w:right w:color="000000" w:space="0" w:sz="0" w:val="nil"/>
            </w:tcBorders>
            <w:shd w:fill="9bbb59" w:val="clear"/>
            <w:tcMar>
              <w:top w:w="100.0" w:type="dxa"/>
              <w:left w:w="100.0" w:type="dxa"/>
              <w:bottom w:w="100.0" w:type="dxa"/>
              <w:right w:w="100.0" w:type="dxa"/>
            </w:tcMar>
            <w:vAlign w:val="top"/>
          </w:tcPr>
          <w:p w:rsidR="00000000" w:rsidDel="00000000" w:rsidP="00000000" w:rsidRDefault="00000000" w:rsidRPr="00000000" w14:paraId="00000043">
            <w:pPr>
              <w:spacing w:before="240" w:line="276" w:lineRule="auto"/>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Network Administrator Muda</w:t>
            </w:r>
          </w:p>
        </w:tc>
        <w:tc>
          <w:tcPr>
            <w:tcBorders>
              <w:top w:color="9bbb59" w:space="0" w:sz="8" w:val="single"/>
              <w:left w:color="000000" w:space="0" w:sz="0" w:val="nil"/>
              <w:bottom w:color="9bbb59" w:space="0" w:sz="8" w:val="single"/>
              <w:right w:color="9bbb59" w:space="0" w:sz="8" w:val="single"/>
            </w:tcBorders>
            <w:shd w:fill="9bbb59" w:val="clear"/>
            <w:tcMar>
              <w:top w:w="100.0" w:type="dxa"/>
              <w:left w:w="100.0" w:type="dxa"/>
              <w:bottom w:w="100.0" w:type="dxa"/>
              <w:right w:w="100.0" w:type="dxa"/>
            </w:tcMar>
            <w:vAlign w:val="top"/>
          </w:tcPr>
          <w:p w:rsidR="00000000" w:rsidDel="00000000" w:rsidP="00000000" w:rsidRDefault="00000000" w:rsidRPr="00000000" w14:paraId="00000044">
            <w:pPr>
              <w:spacing w:after="240" w:before="240"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Rp. 700.000,-</w:t>
            </w:r>
            <w:r w:rsidDel="00000000" w:rsidR="00000000" w:rsidRPr="00000000">
              <w:rPr>
                <w:rtl w:val="0"/>
              </w:rPr>
            </w:r>
          </w:p>
        </w:tc>
        <w:tc>
          <w:tcPr>
            <w:tcBorders>
              <w:top w:color="9bbb59" w:space="0" w:sz="8" w:val="single"/>
              <w:left w:color="9bbb59" w:space="0" w:sz="8" w:val="single"/>
              <w:bottom w:color="9bbb59" w:space="0" w:sz="8" w:val="single"/>
              <w:right w:color="000000" w:space="0" w:sz="0" w:val="nil"/>
            </w:tcBorders>
            <w:shd w:fill="9bbb59" w:val="clear"/>
            <w:tcMar>
              <w:top w:w="100.0" w:type="dxa"/>
              <w:left w:w="100.0" w:type="dxa"/>
              <w:bottom w:w="100.0" w:type="dxa"/>
              <w:right w:w="100.0" w:type="dxa"/>
            </w:tcMar>
            <w:vAlign w:val="top"/>
          </w:tcPr>
          <w:p w:rsidR="00000000" w:rsidDel="00000000" w:rsidP="00000000" w:rsidRDefault="00000000" w:rsidRPr="00000000" w14:paraId="00000045">
            <w:pPr>
              <w:spacing w:before="240" w:line="276" w:lineRule="auto"/>
              <w:jc w:val="center"/>
              <w:rPr>
                <w:rFonts w:ascii="Arial" w:cs="Arial" w:eastAsia="Arial" w:hAnsi="Arial"/>
                <w:b w:val="1"/>
                <w:color w:val="ffffff"/>
                <w:sz w:val="20"/>
                <w:szCs w:val="20"/>
              </w:rPr>
            </w:pPr>
            <w:r w:rsidDel="00000000" w:rsidR="00000000" w:rsidRPr="00000000">
              <w:rPr>
                <w:rFonts w:ascii="Arial" w:cs="Arial" w:eastAsia="Arial" w:hAnsi="Arial"/>
                <w:b w:val="1"/>
                <w:color w:val="ffffff"/>
                <w:sz w:val="20"/>
                <w:szCs w:val="20"/>
                <w:rtl w:val="0"/>
              </w:rPr>
              <w:t xml:space="preserve">Network Administrator Muda</w:t>
            </w:r>
          </w:p>
        </w:tc>
      </w:tr>
      <w:tr>
        <w:tc>
          <w:tcPr>
            <w:vAlign w:val="center"/>
          </w:tcPr>
          <w:p w:rsidR="00000000" w:rsidDel="00000000" w:rsidP="00000000" w:rsidRDefault="00000000" w:rsidRPr="00000000" w14:paraId="00000046">
            <w:pPr>
              <w:rPr>
                <w:rFonts w:ascii="Tahoma" w:cs="Tahoma" w:eastAsia="Tahoma" w:hAnsi="Tahoma"/>
                <w:b w:val="0"/>
              </w:rPr>
            </w:pPr>
            <w:r w:rsidDel="00000000" w:rsidR="00000000" w:rsidRPr="00000000">
              <w:rPr>
                <w:rFonts w:ascii="Tahoma" w:cs="Tahoma" w:eastAsia="Tahoma" w:hAnsi="Tahoma"/>
                <w:b w:val="0"/>
                <w:rtl w:val="0"/>
              </w:rPr>
              <w:t xml:space="preserve">2.</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47">
            <w:pPr>
              <w:spacing w:before="24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Network Administrator Madya</w:t>
            </w:r>
          </w:p>
        </w:tc>
        <w:tc>
          <w:tcPr>
            <w:tcBorders>
              <w:top w:color="000000" w:space="0" w:sz="0" w:val="nil"/>
              <w:left w:color="000000" w:space="0" w:sz="0" w:val="nil"/>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48">
            <w:pPr>
              <w:spacing w:after="240" w:befor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Rp. 900.000,-</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49">
            <w:pPr>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Network Administrator Madya</w:t>
            </w:r>
          </w:p>
        </w:tc>
      </w:tr>
      <w:tr>
        <w:tc>
          <w:tcPr>
            <w:vAlign w:val="center"/>
          </w:tcPr>
          <w:p w:rsidR="00000000" w:rsidDel="00000000" w:rsidP="00000000" w:rsidRDefault="00000000" w:rsidRPr="00000000" w14:paraId="0000004A">
            <w:pPr>
              <w:rPr>
                <w:rFonts w:ascii="Tahoma" w:cs="Tahoma" w:eastAsia="Tahoma" w:hAnsi="Tahoma"/>
                <w:b w:val="0"/>
              </w:rPr>
            </w:pPr>
            <w:r w:rsidDel="00000000" w:rsidR="00000000" w:rsidRPr="00000000">
              <w:rPr>
                <w:rFonts w:ascii="Tahoma" w:cs="Tahoma" w:eastAsia="Tahoma" w:hAnsi="Tahoma"/>
                <w:b w:val="0"/>
                <w:rtl w:val="0"/>
              </w:rPr>
              <w:t xml:space="preserve">3.</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spacing w:before="24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Network Administrator Utama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after="240" w:befor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Rp. 1.350.000,-</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Network Administrator Utama</w:t>
            </w:r>
          </w:p>
        </w:tc>
      </w:tr>
      <w:tr>
        <w:trPr>
          <w:trHeight w:val="282" w:hRule="atLeast"/>
        </w:trPr>
        <w:tc>
          <w:tcPr>
            <w:vAlign w:val="center"/>
          </w:tcPr>
          <w:p w:rsidR="00000000" w:rsidDel="00000000" w:rsidP="00000000" w:rsidRDefault="00000000" w:rsidRPr="00000000" w14:paraId="0000004E">
            <w:pPr>
              <w:rPr>
                <w:rFonts w:ascii="Tahoma" w:cs="Tahoma" w:eastAsia="Tahoma" w:hAnsi="Tahoma"/>
                <w:b w:val="0"/>
              </w:rPr>
            </w:pPr>
            <w:r w:rsidDel="00000000" w:rsidR="00000000" w:rsidRPr="00000000">
              <w:rPr>
                <w:rFonts w:ascii="Tahoma" w:cs="Tahoma" w:eastAsia="Tahoma" w:hAnsi="Tahoma"/>
                <w:b w:val="0"/>
                <w:rtl w:val="0"/>
              </w:rPr>
              <w:t xml:space="preserve">4.</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4F">
            <w:pPr>
              <w:spacing w:before="24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Junior Technical Support</w:t>
            </w:r>
          </w:p>
        </w:tc>
        <w:tc>
          <w:tcPr>
            <w:tcBorders>
              <w:top w:color="000000" w:space="0" w:sz="0" w:val="nil"/>
              <w:left w:color="000000" w:space="0" w:sz="0" w:val="nil"/>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50">
            <w:pPr>
              <w:spacing w:after="240" w:befor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Rp. 600.000,-</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51">
            <w:pPr>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Junior Technical Support</w:t>
            </w:r>
          </w:p>
        </w:tc>
      </w:tr>
      <w:tr>
        <w:tc>
          <w:tcPr>
            <w:vAlign w:val="center"/>
          </w:tcPr>
          <w:p w:rsidR="00000000" w:rsidDel="00000000" w:rsidP="00000000" w:rsidRDefault="00000000" w:rsidRPr="00000000" w14:paraId="00000052">
            <w:pPr>
              <w:rPr>
                <w:rFonts w:ascii="Tahoma" w:cs="Tahoma" w:eastAsia="Tahoma" w:hAnsi="Tahoma"/>
                <w:b w:val="0"/>
              </w:rPr>
            </w:pPr>
            <w:r w:rsidDel="00000000" w:rsidR="00000000" w:rsidRPr="00000000">
              <w:rPr>
                <w:rFonts w:ascii="Tahoma" w:cs="Tahoma" w:eastAsia="Tahoma" w:hAnsi="Tahoma"/>
                <w:b w:val="0"/>
                <w:rtl w:val="0"/>
              </w:rPr>
              <w:t xml:space="preserve">5.</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before="24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Staff Operasi Layanan IT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Rp. 600.000,-</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Staff Operasi Layanan IT</w:t>
            </w:r>
          </w:p>
        </w:tc>
      </w:tr>
      <w:tr>
        <w:tc>
          <w:tcPr>
            <w:vAlign w:val="center"/>
          </w:tcPr>
          <w:p w:rsidR="00000000" w:rsidDel="00000000" w:rsidP="00000000" w:rsidRDefault="00000000" w:rsidRPr="00000000" w14:paraId="00000056">
            <w:pPr>
              <w:rPr>
                <w:rFonts w:ascii="Tahoma" w:cs="Tahoma" w:eastAsia="Tahoma" w:hAnsi="Tahoma"/>
                <w:b w:val="0"/>
              </w:rPr>
            </w:pPr>
            <w:r w:rsidDel="00000000" w:rsidR="00000000" w:rsidRPr="00000000">
              <w:rPr>
                <w:rFonts w:ascii="Tahoma" w:cs="Tahoma" w:eastAsia="Tahoma" w:hAnsi="Tahoma"/>
                <w:b w:val="0"/>
                <w:rtl w:val="0"/>
              </w:rPr>
              <w:t xml:space="preserve">6.</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57">
            <w:pPr>
              <w:spacing w:before="24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Ahli Cloud Computing</w:t>
            </w:r>
          </w:p>
        </w:tc>
        <w:tc>
          <w:tcPr>
            <w:tcBorders>
              <w:top w:color="000000" w:space="0" w:sz="0" w:val="nil"/>
              <w:left w:color="000000" w:space="0" w:sz="0" w:val="nil"/>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Rp. 1.100.000,-</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59">
            <w:pPr>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Ahli Cloud Computing</w:t>
            </w:r>
          </w:p>
        </w:tc>
      </w:tr>
      <w:tr>
        <w:tc>
          <w:tcPr>
            <w:vAlign w:val="center"/>
          </w:tcPr>
          <w:p w:rsidR="00000000" w:rsidDel="00000000" w:rsidP="00000000" w:rsidRDefault="00000000" w:rsidRPr="00000000" w14:paraId="0000005A">
            <w:pPr>
              <w:rPr>
                <w:rFonts w:ascii="Tahoma" w:cs="Tahoma" w:eastAsia="Tahoma" w:hAnsi="Tahoma"/>
                <w:b w:val="0"/>
              </w:rPr>
            </w:pPr>
            <w:r w:rsidDel="00000000" w:rsidR="00000000" w:rsidRPr="00000000">
              <w:rPr>
                <w:rFonts w:ascii="Tahoma" w:cs="Tahoma" w:eastAsia="Tahoma" w:hAnsi="Tahoma"/>
                <w:b w:val="0"/>
                <w:rtl w:val="0"/>
              </w:rPr>
              <w:t xml:space="preserve">7.</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spacing w:before="24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System Integrator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Rp. 850.000,-</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System Integrator</w:t>
            </w:r>
          </w:p>
        </w:tc>
      </w:tr>
      <w:tr>
        <w:tc>
          <w:tcPr>
            <w:vAlign w:val="center"/>
          </w:tcPr>
          <w:p w:rsidR="00000000" w:rsidDel="00000000" w:rsidP="00000000" w:rsidRDefault="00000000" w:rsidRPr="00000000" w14:paraId="0000005E">
            <w:pPr>
              <w:rPr>
                <w:rFonts w:ascii="Tahoma" w:cs="Tahoma" w:eastAsia="Tahoma" w:hAnsi="Tahoma"/>
                <w:b w:val="0"/>
              </w:rPr>
            </w:pPr>
            <w:r w:rsidDel="00000000" w:rsidR="00000000" w:rsidRPr="00000000">
              <w:rPr>
                <w:rFonts w:ascii="Tahoma" w:cs="Tahoma" w:eastAsia="Tahoma" w:hAnsi="Tahoma"/>
                <w:b w:val="0"/>
                <w:rtl w:val="0"/>
              </w:rPr>
              <w:t xml:space="preserve">8.</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5F">
            <w:pPr>
              <w:spacing w:before="24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Network Security Analyst</w:t>
            </w:r>
          </w:p>
        </w:tc>
        <w:tc>
          <w:tcPr>
            <w:tcBorders>
              <w:top w:color="000000" w:space="0" w:sz="0" w:val="nil"/>
              <w:left w:color="000000" w:space="0" w:sz="0" w:val="nil"/>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Rp. 3.500.000,-</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61">
            <w:pPr>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Network Security Analyst</w:t>
            </w:r>
          </w:p>
        </w:tc>
      </w:tr>
      <w:tr>
        <w:tc>
          <w:tcPr>
            <w:vAlign w:val="center"/>
          </w:tcPr>
          <w:p w:rsidR="00000000" w:rsidDel="00000000" w:rsidP="00000000" w:rsidRDefault="00000000" w:rsidRPr="00000000" w14:paraId="00000062">
            <w:pPr>
              <w:rPr>
                <w:rFonts w:ascii="Tahoma" w:cs="Tahoma" w:eastAsia="Tahoma" w:hAnsi="Tahoma"/>
                <w:b w:val="0"/>
              </w:rPr>
            </w:pPr>
            <w:r w:rsidDel="00000000" w:rsidR="00000000" w:rsidRPr="00000000">
              <w:rPr>
                <w:rFonts w:ascii="Tahoma" w:cs="Tahoma" w:eastAsia="Tahoma" w:hAnsi="Tahoma"/>
                <w:b w:val="0"/>
                <w:rtl w:val="0"/>
              </w:rPr>
              <w:t xml:space="preserve">9.</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spacing w:before="24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Digital Computer Technology Scientist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Rp. 3.500.000,-</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Digital Computer Technology Scientist</w:t>
            </w:r>
          </w:p>
        </w:tc>
      </w:tr>
      <w:tr>
        <w:tc>
          <w:tcPr>
            <w:vAlign w:val="center"/>
          </w:tcPr>
          <w:p w:rsidR="00000000" w:rsidDel="00000000" w:rsidP="00000000" w:rsidRDefault="00000000" w:rsidRPr="00000000" w14:paraId="00000066">
            <w:pPr>
              <w:rPr>
                <w:rFonts w:ascii="Tahoma" w:cs="Tahoma" w:eastAsia="Tahoma" w:hAnsi="Tahoma"/>
                <w:b w:val="0"/>
              </w:rPr>
            </w:pPr>
            <w:r w:rsidDel="00000000" w:rsidR="00000000" w:rsidRPr="00000000">
              <w:rPr>
                <w:rFonts w:ascii="Tahoma" w:cs="Tahoma" w:eastAsia="Tahoma" w:hAnsi="Tahoma"/>
                <w:b w:val="0"/>
                <w:rtl w:val="0"/>
              </w:rPr>
              <w:t xml:space="preserve">10.</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67">
            <w:pPr>
              <w:spacing w:before="24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Network Security Auditor</w:t>
            </w:r>
          </w:p>
        </w:tc>
        <w:tc>
          <w:tcPr>
            <w:tcBorders>
              <w:top w:color="000000" w:space="0" w:sz="0" w:val="nil"/>
              <w:left w:color="000000" w:space="0" w:sz="0" w:val="nil"/>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68">
            <w:pPr>
              <w:spacing w:after="240" w:befor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Rp. 1.350.000,-</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69">
            <w:pPr>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Network Security Auditor</w:t>
            </w:r>
          </w:p>
        </w:tc>
      </w:tr>
      <w:tr>
        <w:tc>
          <w:tcPr>
            <w:vAlign w:val="center"/>
          </w:tcPr>
          <w:p w:rsidR="00000000" w:rsidDel="00000000" w:rsidP="00000000" w:rsidRDefault="00000000" w:rsidRPr="00000000" w14:paraId="0000006A">
            <w:pPr>
              <w:rPr>
                <w:rFonts w:ascii="Tahoma" w:cs="Tahoma" w:eastAsia="Tahoma" w:hAnsi="Tahoma"/>
                <w:b w:val="0"/>
              </w:rPr>
            </w:pPr>
            <w:r w:rsidDel="00000000" w:rsidR="00000000" w:rsidRPr="00000000">
              <w:rPr>
                <w:rFonts w:ascii="Tahoma" w:cs="Tahoma" w:eastAsia="Tahoma" w:hAnsi="Tahoma"/>
                <w:b w:val="0"/>
                <w:rtl w:val="0"/>
              </w:rPr>
              <w:t xml:space="preserve">11.</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B">
            <w:pPr>
              <w:spacing w:before="24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Web Administrator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Rp. 1.850.000,-</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D">
            <w:pPr>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Web Administrator</w:t>
            </w:r>
          </w:p>
        </w:tc>
      </w:tr>
      <w:tr>
        <w:tc>
          <w:tcPr>
            <w:vAlign w:val="center"/>
          </w:tcPr>
          <w:p w:rsidR="00000000" w:rsidDel="00000000" w:rsidP="00000000" w:rsidRDefault="00000000" w:rsidRPr="00000000" w14:paraId="0000006E">
            <w:pPr>
              <w:rPr>
                <w:rFonts w:ascii="Tahoma" w:cs="Tahoma" w:eastAsia="Tahoma" w:hAnsi="Tahoma"/>
                <w:b w:val="0"/>
              </w:rPr>
            </w:pPr>
            <w:r w:rsidDel="00000000" w:rsidR="00000000" w:rsidRPr="00000000">
              <w:rPr>
                <w:rFonts w:ascii="Tahoma" w:cs="Tahoma" w:eastAsia="Tahoma" w:hAnsi="Tahoma"/>
                <w:b w:val="0"/>
                <w:rtl w:val="0"/>
              </w:rPr>
              <w:t xml:space="preserve">12.</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6F">
            <w:pPr>
              <w:spacing w:before="24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Teknisi Telepon Seluler Reparasi Perangkat Lunak</w:t>
            </w:r>
          </w:p>
        </w:tc>
        <w:tc>
          <w:tcPr>
            <w:tcBorders>
              <w:top w:color="000000" w:space="0" w:sz="0" w:val="nil"/>
              <w:left w:color="000000" w:space="0" w:sz="0" w:val="nil"/>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70">
            <w:pPr>
              <w:spacing w:after="240" w:befor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Rp. 1.000.000,-</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71">
            <w:pPr>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Teknisi Telepon Seluler Reparasi Perangkat Lunak</w:t>
            </w:r>
          </w:p>
        </w:tc>
      </w:tr>
      <w:tr>
        <w:tc>
          <w:tcPr>
            <w:vAlign w:val="center"/>
          </w:tcPr>
          <w:p w:rsidR="00000000" w:rsidDel="00000000" w:rsidP="00000000" w:rsidRDefault="00000000" w:rsidRPr="00000000" w14:paraId="00000072">
            <w:pPr>
              <w:rPr>
                <w:rFonts w:ascii="Tahoma" w:cs="Tahoma" w:eastAsia="Tahoma" w:hAnsi="Tahoma"/>
                <w:b w:val="0"/>
              </w:rPr>
            </w:pPr>
            <w:r w:rsidDel="00000000" w:rsidR="00000000" w:rsidRPr="00000000">
              <w:rPr>
                <w:rFonts w:ascii="Tahoma" w:cs="Tahoma" w:eastAsia="Tahoma" w:hAnsi="Tahoma"/>
                <w:b w:val="0"/>
                <w:rtl w:val="0"/>
              </w:rPr>
              <w:t xml:space="preserve">13.</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spacing w:before="24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Teknisi Telepon Seluler Reparasi Perangkat Keras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Rp. 1.000.000,-</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Teknisi Telepon Seluler Reparasi Perangkat Keras</w:t>
            </w:r>
          </w:p>
        </w:tc>
      </w:tr>
      <w:tr>
        <w:tc>
          <w:tcPr>
            <w:vAlign w:val="center"/>
          </w:tcPr>
          <w:p w:rsidR="00000000" w:rsidDel="00000000" w:rsidP="00000000" w:rsidRDefault="00000000" w:rsidRPr="00000000" w14:paraId="00000076">
            <w:pPr>
              <w:rPr>
                <w:rFonts w:ascii="Tahoma" w:cs="Tahoma" w:eastAsia="Tahoma" w:hAnsi="Tahoma"/>
                <w:b w:val="0"/>
              </w:rPr>
            </w:pPr>
            <w:r w:rsidDel="00000000" w:rsidR="00000000" w:rsidRPr="00000000">
              <w:rPr>
                <w:rFonts w:ascii="Tahoma" w:cs="Tahoma" w:eastAsia="Tahoma" w:hAnsi="Tahoma"/>
                <w:b w:val="0"/>
                <w:rtl w:val="0"/>
              </w:rPr>
              <w:t xml:space="preserve">14.</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77">
            <w:pPr>
              <w:spacing w:before="24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Clear OS Specialyst*</w:t>
            </w:r>
          </w:p>
        </w:tc>
        <w:tc>
          <w:tcPr>
            <w:tcBorders>
              <w:top w:color="000000" w:space="0" w:sz="0" w:val="nil"/>
              <w:left w:color="000000" w:space="0" w:sz="0" w:val="nil"/>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Rp. 750.000,-</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eaf1dd" w:val="clear"/>
            <w:tcMar>
              <w:top w:w="100.0" w:type="dxa"/>
              <w:left w:w="100.0" w:type="dxa"/>
              <w:bottom w:w="100.0" w:type="dxa"/>
              <w:right w:w="100.0" w:type="dxa"/>
            </w:tcMar>
            <w:vAlign w:val="top"/>
          </w:tcPr>
          <w:p w:rsidR="00000000" w:rsidDel="00000000" w:rsidP="00000000" w:rsidRDefault="00000000" w:rsidRPr="00000000" w14:paraId="00000079">
            <w:pPr>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Clear OS Specialyst*</w:t>
            </w:r>
          </w:p>
        </w:tc>
      </w:tr>
      <w:tr>
        <w:tc>
          <w:tcPr>
            <w:vAlign w:val="center"/>
          </w:tcPr>
          <w:p w:rsidR="00000000" w:rsidDel="00000000" w:rsidP="00000000" w:rsidRDefault="00000000" w:rsidRPr="00000000" w14:paraId="0000007A">
            <w:pPr>
              <w:rPr>
                <w:rFonts w:ascii="Tahoma" w:cs="Tahoma" w:eastAsia="Tahoma" w:hAnsi="Tahoma"/>
                <w:b w:val="0"/>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spacing w:before="24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Cisco and Microtik Sertification*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Rp. 2.500.000,-</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spacing w:before="24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Cisco and Microtik Sertification*</w:t>
            </w:r>
          </w:p>
        </w:tc>
      </w:tr>
      <w:tr>
        <w:tc>
          <w:tcPr>
            <w:gridSpan w:val="4"/>
            <w:vAlign w:val="cente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SOFTWARE DEVELOPMENT AND DATA SCIENCE</w:t>
            </w:r>
          </w:p>
        </w:tc>
      </w:tr>
      <w:tr>
        <w:tc>
          <w:tcPr>
            <w:vAlign w:val="center"/>
          </w:tcPr>
          <w:p w:rsidR="00000000" w:rsidDel="00000000" w:rsidP="00000000" w:rsidRDefault="00000000" w:rsidRPr="00000000" w14:paraId="00000082">
            <w:pPr>
              <w:rPr>
                <w:rFonts w:ascii="Tahoma" w:cs="Tahoma" w:eastAsia="Tahoma" w:hAnsi="Tahoma"/>
                <w:b w:val="0"/>
              </w:rPr>
            </w:pPr>
            <w:r w:rsidDel="00000000" w:rsidR="00000000" w:rsidRPr="00000000">
              <w:rPr>
                <w:rFonts w:ascii="Tahoma" w:cs="Tahoma" w:eastAsia="Tahoma" w:hAnsi="Tahoma"/>
                <w:b w:val="0"/>
                <w:rtl w:val="0"/>
              </w:rPr>
              <w:t xml:space="preserve">15.</w:t>
            </w:r>
            <w:r w:rsidDel="00000000" w:rsidR="00000000" w:rsidRPr="00000000">
              <w:rPr>
                <w:rtl w:val="0"/>
              </w:rPr>
            </w:r>
          </w:p>
        </w:tc>
        <w:tc>
          <w:tcPr>
            <w:vAlign w:val="center"/>
          </w:tcPr>
          <w:p w:rsidR="00000000" w:rsidDel="00000000" w:rsidP="00000000" w:rsidRDefault="00000000" w:rsidRPr="00000000" w14:paraId="00000083">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Junior Web Programmer</w:t>
            </w:r>
          </w:p>
        </w:tc>
        <w:tc>
          <w:tcPr>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1"/>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1.250.000,-</w:t>
            </w:r>
            <w:r w:rsidDel="00000000" w:rsidR="00000000" w:rsidRPr="00000000">
              <w:rPr>
                <w:rtl w:val="0"/>
              </w:rPr>
            </w:r>
          </w:p>
        </w:tc>
      </w:tr>
      <w:tr>
        <w:tc>
          <w:tcPr>
            <w:vAlign w:val="center"/>
          </w:tcPr>
          <w:p w:rsidR="00000000" w:rsidDel="00000000" w:rsidP="00000000" w:rsidRDefault="00000000" w:rsidRPr="00000000" w14:paraId="00000086">
            <w:pPr>
              <w:rPr>
                <w:rFonts w:ascii="Tahoma" w:cs="Tahoma" w:eastAsia="Tahoma" w:hAnsi="Tahoma"/>
                <w:b w:val="0"/>
              </w:rPr>
            </w:pPr>
            <w:r w:rsidDel="00000000" w:rsidR="00000000" w:rsidRPr="00000000">
              <w:rPr>
                <w:rFonts w:ascii="Tahoma" w:cs="Tahoma" w:eastAsia="Tahoma" w:hAnsi="Tahoma"/>
                <w:b w:val="0"/>
                <w:rtl w:val="0"/>
              </w:rPr>
              <w:t xml:space="preserve">16.</w:t>
            </w:r>
            <w:r w:rsidDel="00000000" w:rsidR="00000000" w:rsidRPr="00000000">
              <w:rPr>
                <w:rtl w:val="0"/>
              </w:rPr>
            </w:r>
          </w:p>
        </w:tc>
        <w:tc>
          <w:tcPr>
            <w:vAlign w:val="center"/>
          </w:tcPr>
          <w:p w:rsidR="00000000" w:rsidDel="00000000" w:rsidP="00000000" w:rsidRDefault="00000000" w:rsidRPr="00000000" w14:paraId="00000087">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Junior Mobile Programmer</w:t>
            </w:r>
          </w:p>
        </w:tc>
        <w:tc>
          <w:tcPr>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1"/>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1.250.000,-</w:t>
            </w:r>
            <w:r w:rsidDel="00000000" w:rsidR="00000000" w:rsidRPr="00000000">
              <w:rPr>
                <w:rtl w:val="0"/>
              </w:rPr>
            </w:r>
          </w:p>
        </w:tc>
      </w:tr>
      <w:tr>
        <w:tc>
          <w:tcPr>
            <w:vAlign w:val="center"/>
          </w:tcPr>
          <w:p w:rsidR="00000000" w:rsidDel="00000000" w:rsidP="00000000" w:rsidRDefault="00000000" w:rsidRPr="00000000" w14:paraId="0000008A">
            <w:pPr>
              <w:rPr>
                <w:rFonts w:ascii="Tahoma" w:cs="Tahoma" w:eastAsia="Tahoma" w:hAnsi="Tahoma"/>
                <w:b w:val="0"/>
              </w:rPr>
            </w:pPr>
            <w:r w:rsidDel="00000000" w:rsidR="00000000" w:rsidRPr="00000000">
              <w:rPr>
                <w:rFonts w:ascii="Tahoma" w:cs="Tahoma" w:eastAsia="Tahoma" w:hAnsi="Tahoma"/>
                <w:b w:val="0"/>
                <w:rtl w:val="0"/>
              </w:rPr>
              <w:t xml:space="preserve">17.</w:t>
            </w:r>
            <w:r w:rsidDel="00000000" w:rsidR="00000000" w:rsidRPr="00000000">
              <w:rPr>
                <w:rtl w:val="0"/>
              </w:rPr>
            </w:r>
          </w:p>
        </w:tc>
        <w:tc>
          <w:tcPr>
            <w:vAlign w:val="center"/>
          </w:tcPr>
          <w:p w:rsidR="00000000" w:rsidDel="00000000" w:rsidP="00000000" w:rsidRDefault="00000000" w:rsidRPr="00000000" w14:paraId="0000008B">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Junior Mobile Computing</w:t>
            </w:r>
          </w:p>
        </w:tc>
        <w:tc>
          <w:tcPr>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1.250.000,-</w:t>
            </w:r>
          </w:p>
        </w:tc>
      </w:tr>
      <w:tr>
        <w:tc>
          <w:tcPr>
            <w:vAlign w:val="center"/>
          </w:tcPr>
          <w:p w:rsidR="00000000" w:rsidDel="00000000" w:rsidP="00000000" w:rsidRDefault="00000000" w:rsidRPr="00000000" w14:paraId="0000008E">
            <w:pPr>
              <w:rPr>
                <w:rFonts w:ascii="Tahoma" w:cs="Tahoma" w:eastAsia="Tahoma" w:hAnsi="Tahoma"/>
                <w:b w:val="0"/>
              </w:rPr>
            </w:pPr>
            <w:r w:rsidDel="00000000" w:rsidR="00000000" w:rsidRPr="00000000">
              <w:rPr>
                <w:rFonts w:ascii="Tahoma" w:cs="Tahoma" w:eastAsia="Tahoma" w:hAnsi="Tahoma"/>
                <w:b w:val="0"/>
                <w:rtl w:val="0"/>
              </w:rPr>
              <w:t xml:space="preserve">18.</w:t>
            </w:r>
            <w:r w:rsidDel="00000000" w:rsidR="00000000" w:rsidRPr="00000000">
              <w:rPr>
                <w:rtl w:val="0"/>
              </w:rPr>
            </w:r>
          </w:p>
        </w:tc>
        <w:tc>
          <w:tcPr>
            <w:vAlign w:val="center"/>
          </w:tcPr>
          <w:p w:rsidR="00000000" w:rsidDel="00000000" w:rsidP="00000000" w:rsidRDefault="00000000" w:rsidRPr="00000000" w14:paraId="0000008F">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Database Programmer</w:t>
            </w:r>
          </w:p>
        </w:tc>
        <w:tc>
          <w:tcPr>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1.550.000,-</w:t>
            </w:r>
          </w:p>
        </w:tc>
      </w:tr>
      <w:tr>
        <w:tc>
          <w:tcPr>
            <w:vAlign w:val="center"/>
          </w:tcPr>
          <w:p w:rsidR="00000000" w:rsidDel="00000000" w:rsidP="00000000" w:rsidRDefault="00000000" w:rsidRPr="00000000" w14:paraId="00000092">
            <w:pPr>
              <w:rPr>
                <w:rFonts w:ascii="Tahoma" w:cs="Tahoma" w:eastAsia="Tahoma" w:hAnsi="Tahoma"/>
                <w:b w:val="0"/>
              </w:rPr>
            </w:pPr>
            <w:r w:rsidDel="00000000" w:rsidR="00000000" w:rsidRPr="00000000">
              <w:rPr>
                <w:rFonts w:ascii="Tahoma" w:cs="Tahoma" w:eastAsia="Tahoma" w:hAnsi="Tahoma"/>
                <w:b w:val="0"/>
                <w:rtl w:val="0"/>
              </w:rPr>
              <w:t xml:space="preserve">19.</w:t>
            </w:r>
            <w:r w:rsidDel="00000000" w:rsidR="00000000" w:rsidRPr="00000000">
              <w:rPr>
                <w:rtl w:val="0"/>
              </w:rPr>
            </w:r>
          </w:p>
        </w:tc>
        <w:tc>
          <w:tcPr>
            <w:vAlign w:val="center"/>
          </w:tcPr>
          <w:p w:rsidR="00000000" w:rsidDel="00000000" w:rsidP="00000000" w:rsidRDefault="00000000" w:rsidRPr="00000000" w14:paraId="00000093">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System Analyst</w:t>
            </w:r>
          </w:p>
        </w:tc>
        <w:tc>
          <w:tcPr>
            <w:vAlign w:val="cente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2.000.000,-</w:t>
            </w:r>
          </w:p>
        </w:tc>
      </w:tr>
      <w:tr>
        <w:tc>
          <w:tcPr>
            <w:vAlign w:val="center"/>
          </w:tcPr>
          <w:p w:rsidR="00000000" w:rsidDel="00000000" w:rsidP="00000000" w:rsidRDefault="00000000" w:rsidRPr="00000000" w14:paraId="00000096">
            <w:pPr>
              <w:rPr>
                <w:rFonts w:ascii="Tahoma" w:cs="Tahoma" w:eastAsia="Tahoma" w:hAnsi="Tahoma"/>
                <w:b w:val="0"/>
              </w:rPr>
            </w:pPr>
            <w:r w:rsidDel="00000000" w:rsidR="00000000" w:rsidRPr="00000000">
              <w:rPr>
                <w:rFonts w:ascii="Tahoma" w:cs="Tahoma" w:eastAsia="Tahoma" w:hAnsi="Tahoma"/>
                <w:b w:val="0"/>
                <w:rtl w:val="0"/>
              </w:rPr>
              <w:t xml:space="preserve">20.</w:t>
            </w:r>
            <w:r w:rsidDel="00000000" w:rsidR="00000000" w:rsidRPr="00000000">
              <w:rPr>
                <w:rtl w:val="0"/>
              </w:rPr>
            </w:r>
          </w:p>
        </w:tc>
        <w:tc>
          <w:tcPr>
            <w:vAlign w:val="center"/>
          </w:tcPr>
          <w:p w:rsidR="00000000" w:rsidDel="00000000" w:rsidP="00000000" w:rsidRDefault="00000000" w:rsidRPr="00000000" w14:paraId="00000097">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Big Data Scientist</w:t>
            </w:r>
          </w:p>
        </w:tc>
        <w:tc>
          <w:tcPr>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2.550.000,-</w:t>
            </w:r>
          </w:p>
        </w:tc>
      </w:tr>
      <w:tr>
        <w:tc>
          <w:tcPr>
            <w:vAlign w:val="center"/>
          </w:tcPr>
          <w:p w:rsidR="00000000" w:rsidDel="00000000" w:rsidP="00000000" w:rsidRDefault="00000000" w:rsidRPr="00000000" w14:paraId="0000009A">
            <w:pPr>
              <w:rPr>
                <w:rFonts w:ascii="Tahoma" w:cs="Tahoma" w:eastAsia="Tahoma" w:hAnsi="Tahoma"/>
                <w:b w:val="0"/>
              </w:rPr>
            </w:pPr>
            <w:r w:rsidDel="00000000" w:rsidR="00000000" w:rsidRPr="00000000">
              <w:rPr>
                <w:rFonts w:ascii="Tahoma" w:cs="Tahoma" w:eastAsia="Tahoma" w:hAnsi="Tahoma"/>
                <w:b w:val="0"/>
                <w:rtl w:val="0"/>
              </w:rPr>
              <w:t xml:space="preserve">21.</w:t>
            </w:r>
            <w:r w:rsidDel="00000000" w:rsidR="00000000" w:rsidRPr="00000000">
              <w:rPr>
                <w:rtl w:val="0"/>
              </w:rPr>
            </w:r>
          </w:p>
        </w:tc>
        <w:tc>
          <w:tcPr>
            <w:vAlign w:val="center"/>
          </w:tcPr>
          <w:p w:rsidR="00000000" w:rsidDel="00000000" w:rsidP="00000000" w:rsidRDefault="00000000" w:rsidRPr="00000000" w14:paraId="0000009B">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Junior Data Miner*</w:t>
            </w:r>
          </w:p>
        </w:tc>
        <w:tc>
          <w:tcPr>
            <w:vAlign w:val="center"/>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1.250.000,-</w:t>
            </w:r>
          </w:p>
        </w:tc>
      </w:tr>
      <w:tr>
        <w:tc>
          <w:tcPr>
            <w:vAlign w:val="center"/>
          </w:tcPr>
          <w:p w:rsidR="00000000" w:rsidDel="00000000" w:rsidP="00000000" w:rsidRDefault="00000000" w:rsidRPr="00000000" w14:paraId="0000009E">
            <w:pPr>
              <w:rPr>
                <w:rFonts w:ascii="Tahoma" w:cs="Tahoma" w:eastAsia="Tahoma" w:hAnsi="Tahoma"/>
                <w:b w:val="0"/>
              </w:rPr>
            </w:pPr>
            <w:r w:rsidDel="00000000" w:rsidR="00000000" w:rsidRPr="00000000">
              <w:rPr>
                <w:rFonts w:ascii="Tahoma" w:cs="Tahoma" w:eastAsia="Tahoma" w:hAnsi="Tahoma"/>
                <w:b w:val="0"/>
                <w:rtl w:val="0"/>
              </w:rPr>
              <w:t xml:space="preserve">22.</w:t>
            </w:r>
            <w:r w:rsidDel="00000000" w:rsidR="00000000" w:rsidRPr="00000000">
              <w:rPr>
                <w:rtl w:val="0"/>
              </w:rPr>
            </w:r>
          </w:p>
        </w:tc>
        <w:tc>
          <w:tcPr>
            <w:vAlign w:val="center"/>
          </w:tcPr>
          <w:p w:rsidR="00000000" w:rsidDel="00000000" w:rsidP="00000000" w:rsidRDefault="00000000" w:rsidRPr="00000000" w14:paraId="0000009F">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Image Processing Specialyst*</w:t>
            </w:r>
          </w:p>
        </w:tc>
        <w:tc>
          <w:tcPr>
            <w:vAlign w:val="center"/>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1.250.000,-</w:t>
            </w:r>
          </w:p>
        </w:tc>
      </w:tr>
      <w:tr>
        <w:tc>
          <w:tcPr>
            <w:gridSpan w:val="4"/>
            <w:vAlign w:val="cente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MULTIMEDIA AND OFFICE</w:t>
            </w:r>
          </w:p>
        </w:tc>
      </w:tr>
      <w:tr>
        <w:tc>
          <w:tcPr>
            <w:vAlign w:val="center"/>
          </w:tcPr>
          <w:p w:rsidR="00000000" w:rsidDel="00000000" w:rsidP="00000000" w:rsidRDefault="00000000" w:rsidRPr="00000000" w14:paraId="000000A6">
            <w:pPr>
              <w:rPr>
                <w:rFonts w:ascii="Tahoma" w:cs="Tahoma" w:eastAsia="Tahoma" w:hAnsi="Tahoma"/>
                <w:b w:val="0"/>
              </w:rPr>
            </w:pPr>
            <w:r w:rsidDel="00000000" w:rsidR="00000000" w:rsidRPr="00000000">
              <w:rPr>
                <w:rFonts w:ascii="Tahoma" w:cs="Tahoma" w:eastAsia="Tahoma" w:hAnsi="Tahoma"/>
                <w:b w:val="0"/>
                <w:rtl w:val="0"/>
              </w:rPr>
              <w:t xml:space="preserve">23.</w:t>
            </w:r>
            <w:r w:rsidDel="00000000" w:rsidR="00000000" w:rsidRPr="00000000">
              <w:rPr>
                <w:rtl w:val="0"/>
              </w:rPr>
            </w:r>
          </w:p>
        </w:tc>
        <w:tc>
          <w:tcPr>
            <w:vAlign w:val="center"/>
          </w:tcPr>
          <w:p w:rsidR="00000000" w:rsidDel="00000000" w:rsidP="00000000" w:rsidRDefault="00000000" w:rsidRPr="00000000" w14:paraId="000000A7">
            <w:pPr>
              <w:rPr>
                <w:rFonts w:ascii="Tahoma" w:cs="Tahoma" w:eastAsia="Tahoma" w:hAnsi="Tahoma"/>
              </w:rPr>
            </w:pPr>
            <w:r w:rsidDel="00000000" w:rsidR="00000000" w:rsidRPr="00000000">
              <w:rPr>
                <w:rFonts w:ascii="Tahoma" w:cs="Tahoma" w:eastAsia="Tahoma" w:hAnsi="Tahoma"/>
                <w:rtl w:val="0"/>
              </w:rPr>
              <w:t xml:space="preserve">Desainer Grafis Muda</w:t>
            </w:r>
          </w:p>
        </w:tc>
        <w:tc>
          <w:tcPr>
            <w:vAlign w:val="center"/>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600.000,-</w:t>
            </w:r>
          </w:p>
        </w:tc>
      </w:tr>
      <w:tr>
        <w:tc>
          <w:tcPr>
            <w:vAlign w:val="center"/>
          </w:tcPr>
          <w:p w:rsidR="00000000" w:rsidDel="00000000" w:rsidP="00000000" w:rsidRDefault="00000000" w:rsidRPr="00000000" w14:paraId="000000AA">
            <w:pPr>
              <w:rPr>
                <w:rFonts w:ascii="Tahoma" w:cs="Tahoma" w:eastAsia="Tahoma" w:hAnsi="Tahoma"/>
                <w:b w:val="0"/>
              </w:rPr>
            </w:pPr>
            <w:r w:rsidDel="00000000" w:rsidR="00000000" w:rsidRPr="00000000">
              <w:rPr>
                <w:rFonts w:ascii="Tahoma" w:cs="Tahoma" w:eastAsia="Tahoma" w:hAnsi="Tahoma"/>
                <w:b w:val="0"/>
                <w:rtl w:val="0"/>
              </w:rPr>
              <w:t xml:space="preserve">24.</w:t>
            </w:r>
            <w:r w:rsidDel="00000000" w:rsidR="00000000" w:rsidRPr="00000000">
              <w:rPr>
                <w:rtl w:val="0"/>
              </w:rPr>
            </w:r>
          </w:p>
        </w:tc>
        <w:tc>
          <w:tcPr>
            <w:vAlign w:val="center"/>
          </w:tcPr>
          <w:p w:rsidR="00000000" w:rsidDel="00000000" w:rsidP="00000000" w:rsidRDefault="00000000" w:rsidRPr="00000000" w14:paraId="000000AB">
            <w:pPr>
              <w:rPr>
                <w:rFonts w:ascii="Tahoma" w:cs="Tahoma" w:eastAsia="Tahoma" w:hAnsi="Tahoma"/>
              </w:rPr>
            </w:pPr>
            <w:r w:rsidDel="00000000" w:rsidR="00000000" w:rsidRPr="00000000">
              <w:rPr>
                <w:rFonts w:ascii="Tahoma" w:cs="Tahoma" w:eastAsia="Tahoma" w:hAnsi="Tahoma"/>
                <w:rtl w:val="0"/>
              </w:rPr>
              <w:t xml:space="preserve">Desainer Grafis Utama</w:t>
            </w:r>
          </w:p>
        </w:tc>
        <w:tc>
          <w:tcPr>
            <w:vAlign w:val="center"/>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1"/>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600.000,-</w:t>
            </w:r>
            <w:r w:rsidDel="00000000" w:rsidR="00000000" w:rsidRPr="00000000">
              <w:rPr>
                <w:rtl w:val="0"/>
              </w:rPr>
            </w:r>
          </w:p>
        </w:tc>
      </w:tr>
      <w:tr>
        <w:tc>
          <w:tcPr>
            <w:vAlign w:val="center"/>
          </w:tcPr>
          <w:p w:rsidR="00000000" w:rsidDel="00000000" w:rsidP="00000000" w:rsidRDefault="00000000" w:rsidRPr="00000000" w14:paraId="000000AE">
            <w:pPr>
              <w:rPr>
                <w:rFonts w:ascii="Tahoma" w:cs="Tahoma" w:eastAsia="Tahoma" w:hAnsi="Tahoma"/>
                <w:b w:val="0"/>
              </w:rPr>
            </w:pPr>
            <w:r w:rsidDel="00000000" w:rsidR="00000000" w:rsidRPr="00000000">
              <w:rPr>
                <w:rFonts w:ascii="Tahoma" w:cs="Tahoma" w:eastAsia="Tahoma" w:hAnsi="Tahoma"/>
                <w:b w:val="0"/>
                <w:rtl w:val="0"/>
              </w:rPr>
              <w:t xml:space="preserve">25.</w:t>
            </w:r>
            <w:r w:rsidDel="00000000" w:rsidR="00000000" w:rsidRPr="00000000">
              <w:rPr>
                <w:rtl w:val="0"/>
              </w:rPr>
            </w:r>
          </w:p>
        </w:tc>
        <w:tc>
          <w:tcPr>
            <w:vAlign w:val="center"/>
          </w:tcPr>
          <w:p w:rsidR="00000000" w:rsidDel="00000000" w:rsidP="00000000" w:rsidRDefault="00000000" w:rsidRPr="00000000" w14:paraId="000000AF">
            <w:pPr>
              <w:rPr>
                <w:rFonts w:ascii="Tahoma" w:cs="Tahoma" w:eastAsia="Tahoma" w:hAnsi="Tahoma"/>
              </w:rPr>
            </w:pPr>
            <w:r w:rsidDel="00000000" w:rsidR="00000000" w:rsidRPr="00000000">
              <w:rPr>
                <w:rFonts w:ascii="Tahoma" w:cs="Tahoma" w:eastAsia="Tahoma" w:hAnsi="Tahoma"/>
                <w:rtl w:val="0"/>
              </w:rPr>
              <w:t xml:space="preserve">Desainer Multimedia Muda</w:t>
            </w:r>
          </w:p>
        </w:tc>
        <w:tc>
          <w:tcPr>
            <w:vAlign w:val="center"/>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600.000,-</w:t>
            </w:r>
          </w:p>
        </w:tc>
      </w:tr>
      <w:tr>
        <w:tc>
          <w:tcPr>
            <w:vAlign w:val="center"/>
          </w:tcPr>
          <w:p w:rsidR="00000000" w:rsidDel="00000000" w:rsidP="00000000" w:rsidRDefault="00000000" w:rsidRPr="00000000" w14:paraId="000000B2">
            <w:pPr>
              <w:rPr>
                <w:rFonts w:ascii="Tahoma" w:cs="Tahoma" w:eastAsia="Tahoma" w:hAnsi="Tahoma"/>
                <w:b w:val="0"/>
              </w:rPr>
            </w:pPr>
            <w:r w:rsidDel="00000000" w:rsidR="00000000" w:rsidRPr="00000000">
              <w:rPr>
                <w:rFonts w:ascii="Tahoma" w:cs="Tahoma" w:eastAsia="Tahoma" w:hAnsi="Tahoma"/>
                <w:b w:val="0"/>
                <w:rtl w:val="0"/>
              </w:rPr>
              <w:t xml:space="preserve">26.</w:t>
            </w:r>
            <w:r w:rsidDel="00000000" w:rsidR="00000000" w:rsidRPr="00000000">
              <w:rPr>
                <w:rtl w:val="0"/>
              </w:rPr>
            </w:r>
          </w:p>
        </w:tc>
        <w:tc>
          <w:tcPr>
            <w:vAlign w:val="center"/>
          </w:tcPr>
          <w:p w:rsidR="00000000" w:rsidDel="00000000" w:rsidP="00000000" w:rsidRDefault="00000000" w:rsidRPr="00000000" w14:paraId="000000B3">
            <w:pPr>
              <w:rPr>
                <w:rFonts w:ascii="Tahoma" w:cs="Tahoma" w:eastAsia="Tahoma" w:hAnsi="Tahoma"/>
              </w:rPr>
            </w:pPr>
            <w:r w:rsidDel="00000000" w:rsidR="00000000" w:rsidRPr="00000000">
              <w:rPr>
                <w:rFonts w:ascii="Tahoma" w:cs="Tahoma" w:eastAsia="Tahoma" w:hAnsi="Tahoma"/>
                <w:rtl w:val="0"/>
              </w:rPr>
              <w:t xml:space="preserve">Desainer Multimedia Utama</w:t>
            </w:r>
          </w:p>
        </w:tc>
        <w:tc>
          <w:tcPr>
            <w:vAlign w:val="cente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1"/>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600.000,-</w:t>
            </w:r>
            <w:r w:rsidDel="00000000" w:rsidR="00000000" w:rsidRPr="00000000">
              <w:rPr>
                <w:rtl w:val="0"/>
              </w:rPr>
            </w:r>
          </w:p>
        </w:tc>
      </w:tr>
      <w:tr>
        <w:tc>
          <w:tcPr>
            <w:vAlign w:val="center"/>
          </w:tcPr>
          <w:p w:rsidR="00000000" w:rsidDel="00000000" w:rsidP="00000000" w:rsidRDefault="00000000" w:rsidRPr="00000000" w14:paraId="000000B6">
            <w:pPr>
              <w:rPr>
                <w:rFonts w:ascii="Tahoma" w:cs="Tahoma" w:eastAsia="Tahoma" w:hAnsi="Tahoma"/>
                <w:b w:val="0"/>
              </w:rPr>
            </w:pPr>
            <w:r w:rsidDel="00000000" w:rsidR="00000000" w:rsidRPr="00000000">
              <w:rPr>
                <w:rFonts w:ascii="Tahoma" w:cs="Tahoma" w:eastAsia="Tahoma" w:hAnsi="Tahoma"/>
                <w:b w:val="0"/>
                <w:rtl w:val="0"/>
              </w:rPr>
              <w:t xml:space="preserve">27.</w:t>
            </w:r>
            <w:r w:rsidDel="00000000" w:rsidR="00000000" w:rsidRPr="00000000">
              <w:rPr>
                <w:rtl w:val="0"/>
              </w:rPr>
            </w:r>
          </w:p>
        </w:tc>
        <w:tc>
          <w:tcPr>
            <w:vAlign w:val="center"/>
          </w:tcPr>
          <w:p w:rsidR="00000000" w:rsidDel="00000000" w:rsidP="00000000" w:rsidRDefault="00000000" w:rsidRPr="00000000" w14:paraId="000000B7">
            <w:pPr>
              <w:rPr>
                <w:rFonts w:ascii="Tahoma" w:cs="Tahoma" w:eastAsia="Tahoma" w:hAnsi="Tahoma"/>
              </w:rPr>
            </w:pPr>
            <w:r w:rsidDel="00000000" w:rsidR="00000000" w:rsidRPr="00000000">
              <w:rPr>
                <w:rFonts w:ascii="Tahoma" w:cs="Tahoma" w:eastAsia="Tahoma" w:hAnsi="Tahoma"/>
                <w:rtl w:val="0"/>
              </w:rPr>
              <w:t xml:space="preserve">Animator Muda</w:t>
            </w:r>
          </w:p>
        </w:tc>
        <w:tc>
          <w:tcPr>
            <w:vAlign w:val="cente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1.350.000,-</w:t>
            </w:r>
          </w:p>
        </w:tc>
      </w:tr>
      <w:tr>
        <w:tc>
          <w:tcPr>
            <w:vAlign w:val="center"/>
          </w:tcPr>
          <w:p w:rsidR="00000000" w:rsidDel="00000000" w:rsidP="00000000" w:rsidRDefault="00000000" w:rsidRPr="00000000" w14:paraId="000000BA">
            <w:pPr>
              <w:rPr>
                <w:rFonts w:ascii="Tahoma" w:cs="Tahoma" w:eastAsia="Tahoma" w:hAnsi="Tahoma"/>
                <w:b w:val="0"/>
              </w:rPr>
            </w:pPr>
            <w:r w:rsidDel="00000000" w:rsidR="00000000" w:rsidRPr="00000000">
              <w:rPr>
                <w:rFonts w:ascii="Tahoma" w:cs="Tahoma" w:eastAsia="Tahoma" w:hAnsi="Tahoma"/>
                <w:b w:val="0"/>
                <w:rtl w:val="0"/>
              </w:rPr>
              <w:t xml:space="preserve">28.</w:t>
            </w:r>
            <w:r w:rsidDel="00000000" w:rsidR="00000000" w:rsidRPr="00000000">
              <w:rPr>
                <w:rtl w:val="0"/>
              </w:rPr>
            </w:r>
          </w:p>
        </w:tc>
        <w:tc>
          <w:tcPr>
            <w:vAlign w:val="center"/>
          </w:tcPr>
          <w:p w:rsidR="00000000" w:rsidDel="00000000" w:rsidP="00000000" w:rsidRDefault="00000000" w:rsidRPr="00000000" w14:paraId="000000BB">
            <w:pPr>
              <w:rPr>
                <w:rFonts w:ascii="Tahoma" w:cs="Tahoma" w:eastAsia="Tahoma" w:hAnsi="Tahoma"/>
              </w:rPr>
            </w:pPr>
            <w:r w:rsidDel="00000000" w:rsidR="00000000" w:rsidRPr="00000000">
              <w:rPr>
                <w:rFonts w:ascii="Tahoma" w:cs="Tahoma" w:eastAsia="Tahoma" w:hAnsi="Tahoma"/>
                <w:rtl w:val="0"/>
              </w:rPr>
              <w:t xml:space="preserve">Animator Madya</w:t>
            </w:r>
          </w:p>
        </w:tc>
        <w:tc>
          <w:tcPr>
            <w:vAlign w:val="cente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950.000,-</w:t>
            </w:r>
          </w:p>
        </w:tc>
      </w:tr>
      <w:tr>
        <w:tc>
          <w:tcPr>
            <w:vAlign w:val="center"/>
          </w:tcPr>
          <w:p w:rsidR="00000000" w:rsidDel="00000000" w:rsidP="00000000" w:rsidRDefault="00000000" w:rsidRPr="00000000" w14:paraId="000000BE">
            <w:pPr>
              <w:rPr>
                <w:rFonts w:ascii="Tahoma" w:cs="Tahoma" w:eastAsia="Tahoma" w:hAnsi="Tahoma"/>
                <w:b w:val="0"/>
              </w:rPr>
            </w:pPr>
            <w:r w:rsidDel="00000000" w:rsidR="00000000" w:rsidRPr="00000000">
              <w:rPr>
                <w:rFonts w:ascii="Tahoma" w:cs="Tahoma" w:eastAsia="Tahoma" w:hAnsi="Tahoma"/>
                <w:b w:val="0"/>
                <w:rtl w:val="0"/>
              </w:rPr>
              <w:t xml:space="preserve">29.</w:t>
            </w:r>
            <w:r w:rsidDel="00000000" w:rsidR="00000000" w:rsidRPr="00000000">
              <w:rPr>
                <w:rtl w:val="0"/>
              </w:rPr>
            </w:r>
          </w:p>
        </w:tc>
        <w:tc>
          <w:tcPr>
            <w:vAlign w:val="center"/>
          </w:tcPr>
          <w:p w:rsidR="00000000" w:rsidDel="00000000" w:rsidP="00000000" w:rsidRDefault="00000000" w:rsidRPr="00000000" w14:paraId="000000BF">
            <w:pPr>
              <w:rPr>
                <w:rFonts w:ascii="Tahoma" w:cs="Tahoma" w:eastAsia="Tahoma" w:hAnsi="Tahoma"/>
              </w:rPr>
            </w:pPr>
            <w:r w:rsidDel="00000000" w:rsidR="00000000" w:rsidRPr="00000000">
              <w:rPr>
                <w:rFonts w:ascii="Tahoma" w:cs="Tahoma" w:eastAsia="Tahoma" w:hAnsi="Tahoma"/>
                <w:rtl w:val="0"/>
              </w:rPr>
              <w:t xml:space="preserve">Teknisi Audio Visual</w:t>
            </w:r>
          </w:p>
        </w:tc>
        <w:tc>
          <w:tcPr>
            <w:vAlign w:val="center"/>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750.000,-</w:t>
            </w:r>
          </w:p>
        </w:tc>
      </w:tr>
      <w:tr>
        <w:tc>
          <w:tcPr>
            <w:vAlign w:val="center"/>
          </w:tcPr>
          <w:p w:rsidR="00000000" w:rsidDel="00000000" w:rsidP="00000000" w:rsidRDefault="00000000" w:rsidRPr="00000000" w14:paraId="000000C2">
            <w:pPr>
              <w:rPr>
                <w:rFonts w:ascii="Tahoma" w:cs="Tahoma" w:eastAsia="Tahoma" w:hAnsi="Tahoma"/>
                <w:b w:val="0"/>
              </w:rPr>
            </w:pPr>
            <w:r w:rsidDel="00000000" w:rsidR="00000000" w:rsidRPr="00000000">
              <w:rPr>
                <w:rFonts w:ascii="Tahoma" w:cs="Tahoma" w:eastAsia="Tahoma" w:hAnsi="Tahoma"/>
                <w:b w:val="0"/>
                <w:rtl w:val="0"/>
              </w:rPr>
              <w:t xml:space="preserve">30.</w:t>
            </w:r>
            <w:r w:rsidDel="00000000" w:rsidR="00000000" w:rsidRPr="00000000">
              <w:rPr>
                <w:rtl w:val="0"/>
              </w:rPr>
            </w:r>
          </w:p>
        </w:tc>
        <w:tc>
          <w:tcPr>
            <w:vAlign w:val="center"/>
          </w:tcPr>
          <w:p w:rsidR="00000000" w:rsidDel="00000000" w:rsidP="00000000" w:rsidRDefault="00000000" w:rsidRPr="00000000" w14:paraId="000000C3">
            <w:pPr>
              <w:rPr>
                <w:rFonts w:ascii="Tahoma" w:cs="Tahoma" w:eastAsia="Tahoma" w:hAnsi="Tahoma"/>
              </w:rPr>
            </w:pPr>
            <w:r w:rsidDel="00000000" w:rsidR="00000000" w:rsidRPr="00000000">
              <w:rPr>
                <w:rFonts w:ascii="Tahoma" w:cs="Tahoma" w:eastAsia="Tahoma" w:hAnsi="Tahoma"/>
                <w:rtl w:val="0"/>
              </w:rPr>
              <w:t xml:space="preserve">Digital Artist Junior</w:t>
            </w:r>
          </w:p>
        </w:tc>
        <w:tc>
          <w:tcPr>
            <w:vAlign w:val="center"/>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1.350.000,-</w:t>
            </w:r>
          </w:p>
        </w:tc>
      </w:tr>
      <w:tr>
        <w:tc>
          <w:tcPr>
            <w:vAlign w:val="center"/>
          </w:tcPr>
          <w:p w:rsidR="00000000" w:rsidDel="00000000" w:rsidP="00000000" w:rsidRDefault="00000000" w:rsidRPr="00000000" w14:paraId="000000C6">
            <w:pPr>
              <w:rPr>
                <w:rFonts w:ascii="Tahoma" w:cs="Tahoma" w:eastAsia="Tahoma" w:hAnsi="Tahoma"/>
                <w:b w:val="0"/>
              </w:rPr>
            </w:pPr>
            <w:r w:rsidDel="00000000" w:rsidR="00000000" w:rsidRPr="00000000">
              <w:rPr>
                <w:rFonts w:ascii="Tahoma" w:cs="Tahoma" w:eastAsia="Tahoma" w:hAnsi="Tahoma"/>
                <w:b w:val="0"/>
                <w:rtl w:val="0"/>
              </w:rPr>
              <w:t xml:space="preserve">31.</w:t>
            </w:r>
            <w:r w:rsidDel="00000000" w:rsidR="00000000" w:rsidRPr="00000000">
              <w:rPr>
                <w:rtl w:val="0"/>
              </w:rPr>
            </w:r>
          </w:p>
        </w:tc>
        <w:tc>
          <w:tcPr>
            <w:vAlign w:val="center"/>
          </w:tcPr>
          <w:p w:rsidR="00000000" w:rsidDel="00000000" w:rsidP="00000000" w:rsidRDefault="00000000" w:rsidRPr="00000000" w14:paraId="000000C7">
            <w:pPr>
              <w:rPr>
                <w:rFonts w:ascii="Tahoma" w:cs="Tahoma" w:eastAsia="Tahoma" w:hAnsi="Tahoma"/>
              </w:rPr>
            </w:pPr>
            <w:r w:rsidDel="00000000" w:rsidR="00000000" w:rsidRPr="00000000">
              <w:rPr>
                <w:rFonts w:ascii="Tahoma" w:cs="Tahoma" w:eastAsia="Tahoma" w:hAnsi="Tahoma"/>
                <w:rtl w:val="0"/>
              </w:rPr>
              <w:t xml:space="preserve">Operator Komputer Muda</w:t>
            </w:r>
          </w:p>
        </w:tc>
        <w:tc>
          <w:tcPr>
            <w:vAlign w:val="center"/>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1"/>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600.000,-</w:t>
            </w:r>
            <w:r w:rsidDel="00000000" w:rsidR="00000000" w:rsidRPr="00000000">
              <w:rPr>
                <w:rtl w:val="0"/>
              </w:rPr>
            </w:r>
          </w:p>
        </w:tc>
      </w:tr>
      <w:tr>
        <w:tc>
          <w:tcPr>
            <w:vAlign w:val="center"/>
          </w:tcPr>
          <w:p w:rsidR="00000000" w:rsidDel="00000000" w:rsidP="00000000" w:rsidRDefault="00000000" w:rsidRPr="00000000" w14:paraId="000000CA">
            <w:pPr>
              <w:rPr>
                <w:rFonts w:ascii="Tahoma" w:cs="Tahoma" w:eastAsia="Tahoma" w:hAnsi="Tahoma"/>
                <w:b w:val="0"/>
              </w:rPr>
            </w:pPr>
            <w:r w:rsidDel="00000000" w:rsidR="00000000" w:rsidRPr="00000000">
              <w:rPr>
                <w:rFonts w:ascii="Tahoma" w:cs="Tahoma" w:eastAsia="Tahoma" w:hAnsi="Tahoma"/>
                <w:b w:val="0"/>
                <w:rtl w:val="0"/>
              </w:rPr>
              <w:t xml:space="preserve">32.</w:t>
            </w:r>
            <w:r w:rsidDel="00000000" w:rsidR="00000000" w:rsidRPr="00000000">
              <w:rPr>
                <w:rtl w:val="0"/>
              </w:rPr>
            </w:r>
          </w:p>
        </w:tc>
        <w:tc>
          <w:tcPr>
            <w:vAlign w:val="center"/>
          </w:tcPr>
          <w:p w:rsidR="00000000" w:rsidDel="00000000" w:rsidP="00000000" w:rsidRDefault="00000000" w:rsidRPr="00000000" w14:paraId="000000CB">
            <w:pPr>
              <w:rPr>
                <w:rFonts w:ascii="Tahoma" w:cs="Tahoma" w:eastAsia="Tahoma" w:hAnsi="Tahoma"/>
              </w:rPr>
            </w:pPr>
            <w:r w:rsidDel="00000000" w:rsidR="00000000" w:rsidRPr="00000000">
              <w:rPr>
                <w:rFonts w:ascii="Tahoma" w:cs="Tahoma" w:eastAsia="Tahoma" w:hAnsi="Tahoma"/>
                <w:rtl w:val="0"/>
              </w:rPr>
              <w:t xml:space="preserve">Advance Office</w:t>
            </w:r>
          </w:p>
        </w:tc>
        <w:tc>
          <w:tcPr>
            <w:vAlign w:val="center"/>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1"/>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750.000,-</w:t>
            </w:r>
            <w:r w:rsidDel="00000000" w:rsidR="00000000" w:rsidRPr="00000000">
              <w:rPr>
                <w:rtl w:val="0"/>
              </w:rPr>
            </w:r>
          </w:p>
        </w:tc>
      </w:tr>
      <w:tr>
        <w:tc>
          <w:tcPr>
            <w:vAlign w:val="center"/>
          </w:tcPr>
          <w:p w:rsidR="00000000" w:rsidDel="00000000" w:rsidP="00000000" w:rsidRDefault="00000000" w:rsidRPr="00000000" w14:paraId="000000CE">
            <w:pPr>
              <w:rPr>
                <w:rFonts w:ascii="Tahoma" w:cs="Tahoma" w:eastAsia="Tahoma" w:hAnsi="Tahoma"/>
                <w:b w:val="0"/>
              </w:rPr>
            </w:pPr>
            <w:r w:rsidDel="00000000" w:rsidR="00000000" w:rsidRPr="00000000">
              <w:rPr>
                <w:rFonts w:ascii="Tahoma" w:cs="Tahoma" w:eastAsia="Tahoma" w:hAnsi="Tahoma"/>
                <w:b w:val="0"/>
                <w:rtl w:val="0"/>
              </w:rPr>
              <w:t xml:space="preserve">33.</w:t>
            </w:r>
            <w:r w:rsidDel="00000000" w:rsidR="00000000" w:rsidRPr="00000000">
              <w:rPr>
                <w:rtl w:val="0"/>
              </w:rPr>
            </w:r>
          </w:p>
        </w:tc>
        <w:tc>
          <w:tcPr>
            <w:vAlign w:val="center"/>
          </w:tcPr>
          <w:p w:rsidR="00000000" w:rsidDel="00000000" w:rsidP="00000000" w:rsidRDefault="00000000" w:rsidRPr="00000000" w14:paraId="000000CF">
            <w:pPr>
              <w:rPr>
                <w:rFonts w:ascii="Tahoma" w:cs="Tahoma" w:eastAsia="Tahoma" w:hAnsi="Tahoma"/>
              </w:rPr>
            </w:pPr>
            <w:r w:rsidDel="00000000" w:rsidR="00000000" w:rsidRPr="00000000">
              <w:rPr>
                <w:rFonts w:ascii="Tahoma" w:cs="Tahoma" w:eastAsia="Tahoma" w:hAnsi="Tahoma"/>
                <w:rtl w:val="0"/>
              </w:rPr>
              <w:t xml:space="preserve">Operator Grafika*</w:t>
            </w:r>
          </w:p>
        </w:tc>
        <w:tc>
          <w:tcPr>
            <w:vAlign w:val="cente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600.000,-</w:t>
            </w:r>
          </w:p>
        </w:tc>
      </w:tr>
      <w:tr>
        <w:tc>
          <w:tcPr>
            <w:gridSpan w:val="4"/>
            <w:vAlign w:val="center"/>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PROJECT MANAGEMENT AND QUALITY</w:t>
            </w:r>
          </w:p>
        </w:tc>
      </w:tr>
      <w:tr>
        <w:tc>
          <w:tcPr>
            <w:vAlign w:val="center"/>
          </w:tcPr>
          <w:p w:rsidR="00000000" w:rsidDel="00000000" w:rsidP="00000000" w:rsidRDefault="00000000" w:rsidRPr="00000000" w14:paraId="000000D6">
            <w:pPr>
              <w:rPr>
                <w:rFonts w:ascii="Tahoma" w:cs="Tahoma" w:eastAsia="Tahoma" w:hAnsi="Tahoma"/>
                <w:b w:val="0"/>
                <w:sz w:val="24"/>
                <w:szCs w:val="24"/>
              </w:rPr>
            </w:pPr>
            <w:r w:rsidDel="00000000" w:rsidR="00000000" w:rsidRPr="00000000">
              <w:rPr>
                <w:rFonts w:ascii="Tahoma" w:cs="Tahoma" w:eastAsia="Tahoma" w:hAnsi="Tahoma"/>
                <w:b w:val="0"/>
                <w:sz w:val="24"/>
                <w:szCs w:val="24"/>
                <w:rtl w:val="0"/>
              </w:rPr>
              <w:t xml:space="preserve">34.</w:t>
            </w:r>
            <w:r w:rsidDel="00000000" w:rsidR="00000000" w:rsidRPr="00000000">
              <w:rPr>
                <w:rtl w:val="0"/>
              </w:rPr>
            </w:r>
          </w:p>
        </w:tc>
        <w:tc>
          <w:tcPr>
            <w:vAlign w:val="center"/>
          </w:tcPr>
          <w:p w:rsidR="00000000" w:rsidDel="00000000" w:rsidP="00000000" w:rsidRDefault="00000000" w:rsidRPr="00000000" w14:paraId="000000D7">
            <w:pPr>
              <w:widowControl w:val="1"/>
              <w:rPr>
                <w:rFonts w:ascii="Tahoma" w:cs="Tahoma" w:eastAsia="Tahoma" w:hAnsi="Tahoma"/>
                <w:color w:val="000000"/>
                <w:sz w:val="24"/>
                <w:szCs w:val="24"/>
              </w:rPr>
            </w:pPr>
            <w:r w:rsidDel="00000000" w:rsidR="00000000" w:rsidRPr="00000000">
              <w:rPr>
                <w:rFonts w:ascii="Tahoma" w:cs="Tahoma" w:eastAsia="Tahoma" w:hAnsi="Tahoma"/>
                <w:color w:val="000000"/>
                <w:sz w:val="24"/>
                <w:szCs w:val="24"/>
                <w:rtl w:val="0"/>
              </w:rPr>
              <w:t xml:space="preserve">ICT Project Manager</w:t>
            </w:r>
          </w:p>
        </w:tc>
        <w:tc>
          <w:tcPr>
            <w:vAlign w:val="center"/>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3.550.000,-</w:t>
            </w:r>
          </w:p>
        </w:tc>
      </w:tr>
      <w:tr>
        <w:tc>
          <w:tcPr>
            <w:vAlign w:val="center"/>
          </w:tcPr>
          <w:p w:rsidR="00000000" w:rsidDel="00000000" w:rsidP="00000000" w:rsidRDefault="00000000" w:rsidRPr="00000000" w14:paraId="000000DA">
            <w:pPr>
              <w:rPr>
                <w:rFonts w:ascii="Tahoma" w:cs="Tahoma" w:eastAsia="Tahoma" w:hAnsi="Tahoma"/>
                <w:b w:val="0"/>
                <w:sz w:val="24"/>
                <w:szCs w:val="24"/>
              </w:rPr>
            </w:pPr>
            <w:r w:rsidDel="00000000" w:rsidR="00000000" w:rsidRPr="00000000">
              <w:rPr>
                <w:rFonts w:ascii="Tahoma" w:cs="Tahoma" w:eastAsia="Tahoma" w:hAnsi="Tahoma"/>
                <w:b w:val="0"/>
                <w:sz w:val="24"/>
                <w:szCs w:val="24"/>
                <w:rtl w:val="0"/>
              </w:rPr>
              <w:t xml:space="preserve">35.</w:t>
            </w:r>
            <w:r w:rsidDel="00000000" w:rsidR="00000000" w:rsidRPr="00000000">
              <w:rPr>
                <w:rtl w:val="0"/>
              </w:rPr>
            </w:r>
          </w:p>
        </w:tc>
        <w:tc>
          <w:tcPr>
            <w:vAlign w:val="center"/>
          </w:tcPr>
          <w:p w:rsidR="00000000" w:rsidDel="00000000" w:rsidP="00000000" w:rsidRDefault="00000000" w:rsidRPr="00000000" w14:paraId="000000DB">
            <w:pPr>
              <w:widowControl w:val="1"/>
              <w:rPr>
                <w:rFonts w:ascii="Tahoma" w:cs="Tahoma" w:eastAsia="Tahoma" w:hAnsi="Tahoma"/>
                <w:color w:val="000000"/>
                <w:sz w:val="24"/>
                <w:szCs w:val="24"/>
              </w:rPr>
            </w:pPr>
            <w:r w:rsidDel="00000000" w:rsidR="00000000" w:rsidRPr="00000000">
              <w:rPr>
                <w:rFonts w:ascii="Tahoma" w:cs="Tahoma" w:eastAsia="Tahoma" w:hAnsi="Tahoma"/>
                <w:color w:val="000000"/>
                <w:sz w:val="24"/>
                <w:szCs w:val="24"/>
                <w:rtl w:val="0"/>
              </w:rPr>
              <w:t xml:space="preserve">Management Project Specialyst*</w:t>
            </w:r>
          </w:p>
        </w:tc>
        <w:tc>
          <w:tcPr>
            <w:vAlign w:val="cente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2.000.000,-</w:t>
            </w:r>
          </w:p>
        </w:tc>
      </w:tr>
      <w:tr>
        <w:tc>
          <w:tcPr>
            <w:vAlign w:val="center"/>
          </w:tcPr>
          <w:p w:rsidR="00000000" w:rsidDel="00000000" w:rsidP="00000000" w:rsidRDefault="00000000" w:rsidRPr="00000000" w14:paraId="000000DE">
            <w:pPr>
              <w:rPr>
                <w:rFonts w:ascii="Tahoma" w:cs="Tahoma" w:eastAsia="Tahoma" w:hAnsi="Tahoma"/>
                <w:b w:val="0"/>
                <w:sz w:val="24"/>
                <w:szCs w:val="24"/>
              </w:rPr>
            </w:pPr>
            <w:r w:rsidDel="00000000" w:rsidR="00000000" w:rsidRPr="00000000">
              <w:rPr>
                <w:rFonts w:ascii="Tahoma" w:cs="Tahoma" w:eastAsia="Tahoma" w:hAnsi="Tahoma"/>
                <w:b w:val="0"/>
                <w:sz w:val="24"/>
                <w:szCs w:val="24"/>
                <w:rtl w:val="0"/>
              </w:rPr>
              <w:t xml:space="preserve">36.</w:t>
            </w:r>
            <w:r w:rsidDel="00000000" w:rsidR="00000000" w:rsidRPr="00000000">
              <w:rPr>
                <w:rtl w:val="0"/>
              </w:rPr>
            </w:r>
          </w:p>
        </w:tc>
        <w:tc>
          <w:tcPr>
            <w:vAlign w:val="center"/>
          </w:tcPr>
          <w:p w:rsidR="00000000" w:rsidDel="00000000" w:rsidP="00000000" w:rsidRDefault="00000000" w:rsidRPr="00000000" w14:paraId="000000DF">
            <w:pPr>
              <w:widowControl w:val="1"/>
              <w:rPr>
                <w:rFonts w:ascii="Tahoma" w:cs="Tahoma" w:eastAsia="Tahoma" w:hAnsi="Tahoma"/>
                <w:color w:val="000000"/>
                <w:sz w:val="24"/>
                <w:szCs w:val="24"/>
              </w:rPr>
            </w:pPr>
            <w:r w:rsidDel="00000000" w:rsidR="00000000" w:rsidRPr="00000000">
              <w:rPr>
                <w:rFonts w:ascii="Tahoma" w:cs="Tahoma" w:eastAsia="Tahoma" w:hAnsi="Tahoma"/>
                <w:color w:val="000000"/>
                <w:sz w:val="24"/>
                <w:szCs w:val="24"/>
                <w:rtl w:val="0"/>
              </w:rPr>
              <w:t xml:space="preserve">IT Quality Assurance</w:t>
            </w:r>
          </w:p>
        </w:tc>
        <w:tc>
          <w:tcPr>
            <w:vAlign w:val="center"/>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1.850.000,-</w:t>
            </w:r>
          </w:p>
        </w:tc>
      </w:tr>
      <w:tr>
        <w:tc>
          <w:tcPr>
            <w:vAlign w:val="center"/>
          </w:tcPr>
          <w:p w:rsidR="00000000" w:rsidDel="00000000" w:rsidP="00000000" w:rsidRDefault="00000000" w:rsidRPr="00000000" w14:paraId="000000E2">
            <w:pPr>
              <w:rPr>
                <w:rFonts w:ascii="Tahoma" w:cs="Tahoma" w:eastAsia="Tahoma" w:hAnsi="Tahoma"/>
                <w:b w:val="0"/>
                <w:sz w:val="24"/>
                <w:szCs w:val="24"/>
              </w:rPr>
            </w:pPr>
            <w:r w:rsidDel="00000000" w:rsidR="00000000" w:rsidRPr="00000000">
              <w:rPr>
                <w:rFonts w:ascii="Tahoma" w:cs="Tahoma" w:eastAsia="Tahoma" w:hAnsi="Tahoma"/>
                <w:b w:val="0"/>
                <w:sz w:val="24"/>
                <w:szCs w:val="24"/>
                <w:rtl w:val="0"/>
              </w:rPr>
              <w:t xml:space="preserve">37.</w:t>
            </w:r>
            <w:r w:rsidDel="00000000" w:rsidR="00000000" w:rsidRPr="00000000">
              <w:rPr>
                <w:rtl w:val="0"/>
              </w:rPr>
            </w:r>
          </w:p>
        </w:tc>
        <w:tc>
          <w:tcPr>
            <w:vAlign w:val="center"/>
          </w:tcPr>
          <w:p w:rsidR="00000000" w:rsidDel="00000000" w:rsidP="00000000" w:rsidRDefault="00000000" w:rsidRPr="00000000" w14:paraId="000000E3">
            <w:pPr>
              <w:widowControl w:val="1"/>
              <w:rPr>
                <w:rFonts w:ascii="Tahoma" w:cs="Tahoma" w:eastAsia="Tahoma" w:hAnsi="Tahoma"/>
                <w:color w:val="000000"/>
                <w:sz w:val="24"/>
                <w:szCs w:val="24"/>
              </w:rPr>
            </w:pPr>
            <w:r w:rsidDel="00000000" w:rsidR="00000000" w:rsidRPr="00000000">
              <w:rPr>
                <w:rFonts w:ascii="Tahoma" w:cs="Tahoma" w:eastAsia="Tahoma" w:hAnsi="Tahoma"/>
                <w:color w:val="000000"/>
                <w:sz w:val="24"/>
                <w:szCs w:val="24"/>
                <w:rtl w:val="0"/>
              </w:rPr>
              <w:t xml:space="preserve">IT Auditor</w:t>
            </w:r>
          </w:p>
        </w:tc>
        <w:tc>
          <w:tcPr>
            <w:vAlign w:val="center"/>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2.500.000,-</w:t>
            </w:r>
          </w:p>
        </w:tc>
      </w:tr>
      <w:tr>
        <w:tc>
          <w:tcPr>
            <w:vAlign w:val="center"/>
          </w:tcPr>
          <w:p w:rsidR="00000000" w:rsidDel="00000000" w:rsidP="00000000" w:rsidRDefault="00000000" w:rsidRPr="00000000" w14:paraId="000000E6">
            <w:pPr>
              <w:rPr>
                <w:rFonts w:ascii="Tahoma" w:cs="Tahoma" w:eastAsia="Tahoma" w:hAnsi="Tahoma"/>
                <w:b w:val="0"/>
                <w:sz w:val="24"/>
                <w:szCs w:val="24"/>
              </w:rPr>
            </w:pPr>
            <w:r w:rsidDel="00000000" w:rsidR="00000000" w:rsidRPr="00000000">
              <w:rPr>
                <w:rFonts w:ascii="Tahoma" w:cs="Tahoma" w:eastAsia="Tahoma" w:hAnsi="Tahoma"/>
                <w:b w:val="0"/>
                <w:sz w:val="24"/>
                <w:szCs w:val="24"/>
                <w:rtl w:val="0"/>
              </w:rPr>
              <w:t xml:space="preserve">38.</w:t>
            </w:r>
            <w:r w:rsidDel="00000000" w:rsidR="00000000" w:rsidRPr="00000000">
              <w:rPr>
                <w:rtl w:val="0"/>
              </w:rPr>
            </w:r>
          </w:p>
        </w:tc>
        <w:tc>
          <w:tcPr>
            <w:vAlign w:val="center"/>
          </w:tcPr>
          <w:p w:rsidR="00000000" w:rsidDel="00000000" w:rsidP="00000000" w:rsidRDefault="00000000" w:rsidRPr="00000000" w14:paraId="000000E7">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Chief information officer</w:t>
            </w:r>
          </w:p>
        </w:tc>
        <w:tc>
          <w:tcPr>
            <w:vAlign w:val="cente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3.500.000,-</w:t>
            </w:r>
          </w:p>
        </w:tc>
      </w:tr>
      <w:tr>
        <w:tc>
          <w:tcPr>
            <w:vAlign w:val="center"/>
          </w:tcPr>
          <w:p w:rsidR="00000000" w:rsidDel="00000000" w:rsidP="00000000" w:rsidRDefault="00000000" w:rsidRPr="00000000" w14:paraId="000000EA">
            <w:pPr>
              <w:rPr>
                <w:rFonts w:ascii="Tahoma" w:cs="Tahoma" w:eastAsia="Tahoma" w:hAnsi="Tahoma"/>
                <w:b w:val="0"/>
                <w:sz w:val="24"/>
                <w:szCs w:val="24"/>
              </w:rPr>
            </w:pPr>
            <w:r w:rsidDel="00000000" w:rsidR="00000000" w:rsidRPr="00000000">
              <w:rPr>
                <w:rFonts w:ascii="Tahoma" w:cs="Tahoma" w:eastAsia="Tahoma" w:hAnsi="Tahoma"/>
                <w:b w:val="0"/>
                <w:sz w:val="24"/>
                <w:szCs w:val="24"/>
                <w:rtl w:val="0"/>
              </w:rPr>
              <w:t xml:space="preserve">39.</w:t>
            </w:r>
            <w:r w:rsidDel="00000000" w:rsidR="00000000" w:rsidRPr="00000000">
              <w:rPr>
                <w:rtl w:val="0"/>
              </w:rPr>
            </w:r>
          </w:p>
        </w:tc>
        <w:tc>
          <w:tcPr>
            <w:vAlign w:val="center"/>
          </w:tcPr>
          <w:p w:rsidR="00000000" w:rsidDel="00000000" w:rsidP="00000000" w:rsidRDefault="00000000" w:rsidRPr="00000000" w14:paraId="000000EB">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Scrum Master*</w:t>
            </w:r>
          </w:p>
        </w:tc>
        <w:tc>
          <w:tcPr>
            <w:vAlign w:val="cente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1"/>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1.500.000,-</w:t>
            </w:r>
            <w:r w:rsidDel="00000000" w:rsidR="00000000" w:rsidRPr="00000000">
              <w:rPr>
                <w:rtl w:val="0"/>
              </w:rPr>
            </w:r>
          </w:p>
        </w:tc>
      </w:tr>
      <w:tr>
        <w:tc>
          <w:tcPr>
            <w:vAlign w:val="center"/>
          </w:tcPr>
          <w:p w:rsidR="00000000" w:rsidDel="00000000" w:rsidP="00000000" w:rsidRDefault="00000000" w:rsidRPr="00000000" w14:paraId="000000EE">
            <w:pPr>
              <w:rPr>
                <w:rFonts w:ascii="Tahoma" w:cs="Tahoma" w:eastAsia="Tahoma" w:hAnsi="Tahoma"/>
                <w:b w:val="0"/>
                <w:sz w:val="24"/>
                <w:szCs w:val="24"/>
              </w:rPr>
            </w:pPr>
            <w:r w:rsidDel="00000000" w:rsidR="00000000" w:rsidRPr="00000000">
              <w:rPr>
                <w:rFonts w:ascii="Tahoma" w:cs="Tahoma" w:eastAsia="Tahoma" w:hAnsi="Tahoma"/>
                <w:b w:val="0"/>
                <w:sz w:val="24"/>
                <w:szCs w:val="24"/>
                <w:rtl w:val="0"/>
              </w:rPr>
              <w:t xml:space="preserve">40.</w:t>
            </w:r>
            <w:r w:rsidDel="00000000" w:rsidR="00000000" w:rsidRPr="00000000">
              <w:rPr>
                <w:rtl w:val="0"/>
              </w:rPr>
            </w:r>
          </w:p>
        </w:tc>
        <w:tc>
          <w:tcPr>
            <w:vAlign w:val="center"/>
          </w:tcPr>
          <w:p w:rsidR="00000000" w:rsidDel="00000000" w:rsidP="00000000" w:rsidRDefault="00000000" w:rsidRPr="00000000" w14:paraId="000000EF">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Scrum Fundamental*</w:t>
            </w:r>
          </w:p>
        </w:tc>
        <w:tc>
          <w:tcPr>
            <w:vAlign w:val="cente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1</w:t>
            </w:r>
            <w:r w:rsidDel="00000000" w:rsidR="00000000" w:rsidRPr="00000000">
              <w:rPr>
                <w:rtl w:val="0"/>
              </w:rPr>
            </w:r>
          </w:p>
        </w:tc>
        <w:tc>
          <w:tcPr>
            <w:vAlign w:val="center"/>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1"/>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950.000,-</w:t>
            </w:r>
            <w:r w:rsidDel="00000000" w:rsidR="00000000" w:rsidRPr="00000000">
              <w:rPr>
                <w:rtl w:val="0"/>
              </w:rPr>
            </w:r>
          </w:p>
        </w:tc>
      </w:tr>
      <w:tr>
        <w:tc>
          <w:tcPr>
            <w:gridSpan w:val="4"/>
            <w:vAlign w:val="center"/>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DIGITAL MARKETING AND IT FUNDAMENTAL</w:t>
            </w:r>
          </w:p>
        </w:tc>
      </w:tr>
      <w:tr>
        <w:tc>
          <w:tcPr>
            <w:vAlign w:val="center"/>
          </w:tcPr>
          <w:p w:rsidR="00000000" w:rsidDel="00000000" w:rsidP="00000000" w:rsidRDefault="00000000" w:rsidRPr="00000000" w14:paraId="000000F6">
            <w:pPr>
              <w:rPr>
                <w:rFonts w:ascii="Tahoma" w:cs="Tahoma" w:eastAsia="Tahoma" w:hAnsi="Tahoma"/>
                <w:b w:val="0"/>
                <w:sz w:val="24"/>
                <w:szCs w:val="24"/>
              </w:rPr>
            </w:pPr>
            <w:r w:rsidDel="00000000" w:rsidR="00000000" w:rsidRPr="00000000">
              <w:rPr>
                <w:rFonts w:ascii="Tahoma" w:cs="Tahoma" w:eastAsia="Tahoma" w:hAnsi="Tahoma"/>
                <w:b w:val="0"/>
                <w:sz w:val="24"/>
                <w:szCs w:val="24"/>
                <w:rtl w:val="0"/>
              </w:rPr>
              <w:t xml:space="preserve">41.</w:t>
            </w:r>
            <w:r w:rsidDel="00000000" w:rsidR="00000000" w:rsidRPr="00000000">
              <w:rPr>
                <w:rtl w:val="0"/>
              </w:rPr>
            </w:r>
          </w:p>
        </w:tc>
        <w:tc>
          <w:tcPr>
            <w:vAlign w:val="center"/>
          </w:tcPr>
          <w:p w:rsidR="00000000" w:rsidDel="00000000" w:rsidP="00000000" w:rsidRDefault="00000000" w:rsidRPr="00000000" w14:paraId="000000F7">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Digital Marketing</w:t>
            </w:r>
          </w:p>
        </w:tc>
        <w:tc>
          <w:tcPr>
            <w:vAlign w:val="center"/>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2</w:t>
            </w:r>
            <w:r w:rsidDel="00000000" w:rsidR="00000000" w:rsidRPr="00000000">
              <w:rPr>
                <w:rtl w:val="0"/>
              </w:rPr>
            </w:r>
          </w:p>
        </w:tc>
        <w:tc>
          <w:tcPr>
            <w:vAlign w:val="center"/>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1"/>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666.000,-</w:t>
            </w:r>
            <w:r w:rsidDel="00000000" w:rsidR="00000000" w:rsidRPr="00000000">
              <w:rPr>
                <w:rtl w:val="0"/>
              </w:rPr>
            </w:r>
          </w:p>
        </w:tc>
      </w:tr>
      <w:tr>
        <w:tc>
          <w:tcPr>
            <w:vAlign w:val="center"/>
          </w:tcPr>
          <w:p w:rsidR="00000000" w:rsidDel="00000000" w:rsidP="00000000" w:rsidRDefault="00000000" w:rsidRPr="00000000" w14:paraId="000000FA">
            <w:pPr>
              <w:rPr>
                <w:rFonts w:ascii="Tahoma" w:cs="Tahoma" w:eastAsia="Tahoma" w:hAnsi="Tahoma"/>
                <w:b w:val="0"/>
                <w:sz w:val="24"/>
                <w:szCs w:val="24"/>
              </w:rPr>
            </w:pPr>
            <w:r w:rsidDel="00000000" w:rsidR="00000000" w:rsidRPr="00000000">
              <w:rPr>
                <w:rFonts w:ascii="Tahoma" w:cs="Tahoma" w:eastAsia="Tahoma" w:hAnsi="Tahoma"/>
                <w:b w:val="0"/>
                <w:sz w:val="24"/>
                <w:szCs w:val="24"/>
                <w:rtl w:val="0"/>
              </w:rPr>
              <w:t xml:space="preserve">42.</w:t>
            </w:r>
            <w:r w:rsidDel="00000000" w:rsidR="00000000" w:rsidRPr="00000000">
              <w:rPr>
                <w:rtl w:val="0"/>
              </w:rPr>
            </w:r>
          </w:p>
        </w:tc>
        <w:tc>
          <w:tcPr>
            <w:vAlign w:val="center"/>
          </w:tcPr>
          <w:p w:rsidR="00000000" w:rsidDel="00000000" w:rsidP="00000000" w:rsidRDefault="00000000" w:rsidRPr="00000000" w14:paraId="000000FB">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Network administrator muda + Junior Computer Technical**</w:t>
            </w:r>
          </w:p>
        </w:tc>
        <w:tc>
          <w:tcPr>
            <w:vAlign w:val="center"/>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750.000,-</w:t>
            </w:r>
          </w:p>
        </w:tc>
      </w:tr>
      <w:tr>
        <w:tc>
          <w:tcPr>
            <w:vAlign w:val="center"/>
          </w:tcPr>
          <w:p w:rsidR="00000000" w:rsidDel="00000000" w:rsidP="00000000" w:rsidRDefault="00000000" w:rsidRPr="00000000" w14:paraId="000000FE">
            <w:pPr>
              <w:rPr>
                <w:rFonts w:ascii="Tahoma" w:cs="Tahoma" w:eastAsia="Tahoma" w:hAnsi="Tahoma"/>
                <w:b w:val="0"/>
                <w:sz w:val="24"/>
                <w:szCs w:val="24"/>
              </w:rPr>
            </w:pPr>
            <w:r w:rsidDel="00000000" w:rsidR="00000000" w:rsidRPr="00000000">
              <w:rPr>
                <w:rFonts w:ascii="Tahoma" w:cs="Tahoma" w:eastAsia="Tahoma" w:hAnsi="Tahoma"/>
                <w:b w:val="0"/>
                <w:sz w:val="24"/>
                <w:szCs w:val="24"/>
                <w:rtl w:val="0"/>
              </w:rPr>
              <w:t xml:space="preserve">43.</w:t>
            </w:r>
            <w:r w:rsidDel="00000000" w:rsidR="00000000" w:rsidRPr="00000000">
              <w:rPr>
                <w:rtl w:val="0"/>
              </w:rPr>
            </w:r>
          </w:p>
        </w:tc>
        <w:tc>
          <w:tcPr>
            <w:vAlign w:val="center"/>
          </w:tcPr>
          <w:p w:rsidR="00000000" w:rsidDel="00000000" w:rsidP="00000000" w:rsidRDefault="00000000" w:rsidRPr="00000000" w14:paraId="000000FF">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Operator Komputer Muda + Digital Marketing (bisa untuk non IT)**</w:t>
            </w:r>
          </w:p>
        </w:tc>
        <w:tc>
          <w:tcPr>
            <w:vAlign w:val="center"/>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3</w:t>
            </w:r>
            <w:r w:rsidDel="00000000" w:rsidR="00000000" w:rsidRPr="00000000">
              <w:rPr>
                <w:rtl w:val="0"/>
              </w:rPr>
            </w:r>
          </w:p>
        </w:tc>
        <w:tc>
          <w:tcPr>
            <w:vAlign w:val="center"/>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Rp. 750.000,-</w:t>
            </w:r>
          </w:p>
        </w:tc>
      </w:tr>
      <w:tr>
        <w:tc>
          <w:tcPr>
            <w:vAlign w:val="center"/>
          </w:tcPr>
          <w:p w:rsidR="00000000" w:rsidDel="00000000" w:rsidP="00000000" w:rsidRDefault="00000000" w:rsidRPr="00000000" w14:paraId="00000102">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44</w:t>
            </w:r>
            <w:r w:rsidDel="00000000" w:rsidR="00000000" w:rsidRPr="00000000">
              <w:rPr>
                <w:rtl w:val="0"/>
              </w:rPr>
            </w:r>
          </w:p>
        </w:tc>
        <w:tc>
          <w:tcPr>
            <w:vAlign w:val="center"/>
          </w:tcPr>
          <w:p w:rsidR="00000000" w:rsidDel="00000000" w:rsidP="00000000" w:rsidRDefault="00000000" w:rsidRPr="00000000" w14:paraId="00000103">
            <w:pPr>
              <w:rPr>
                <w:rFonts w:ascii="Tahoma" w:cs="Tahoma" w:eastAsia="Tahoma" w:hAnsi="Tahoma"/>
                <w:b w:val="1"/>
              </w:rPr>
            </w:pPr>
            <w:r w:rsidDel="00000000" w:rsidR="00000000" w:rsidRPr="00000000">
              <w:rPr>
                <w:rFonts w:ascii="Tahoma" w:cs="Tahoma" w:eastAsia="Tahoma" w:hAnsi="Tahoma"/>
                <w:b w:val="1"/>
                <w:rtl w:val="0"/>
              </w:rPr>
              <w:t xml:space="preserve">Content Creator ***</w:t>
            </w:r>
          </w:p>
        </w:tc>
        <w:tc>
          <w:tcPr>
            <w:vAlign w:val="center"/>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w:t>
            </w:r>
          </w:p>
        </w:tc>
      </w:tr>
      <w:tr>
        <w:tc>
          <w:tcPr>
            <w:vAlign w:val="center"/>
          </w:tcPr>
          <w:p w:rsidR="00000000" w:rsidDel="00000000" w:rsidP="00000000" w:rsidRDefault="00000000" w:rsidRPr="00000000" w14:paraId="00000106">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45</w:t>
            </w:r>
            <w:r w:rsidDel="00000000" w:rsidR="00000000" w:rsidRPr="00000000">
              <w:rPr>
                <w:rtl w:val="0"/>
              </w:rPr>
            </w:r>
          </w:p>
        </w:tc>
        <w:tc>
          <w:tcPr>
            <w:vAlign w:val="center"/>
          </w:tcPr>
          <w:p w:rsidR="00000000" w:rsidDel="00000000" w:rsidP="00000000" w:rsidRDefault="00000000" w:rsidRPr="00000000" w14:paraId="00000107">
            <w:pPr>
              <w:rPr>
                <w:rFonts w:ascii="Tahoma" w:cs="Tahoma" w:eastAsia="Tahoma" w:hAnsi="Tahoma"/>
                <w:b w:val="1"/>
              </w:rPr>
            </w:pPr>
            <w:r w:rsidDel="00000000" w:rsidR="00000000" w:rsidRPr="00000000">
              <w:rPr>
                <w:rFonts w:ascii="Tahoma" w:cs="Tahoma" w:eastAsia="Tahoma" w:hAnsi="Tahoma"/>
                <w:b w:val="1"/>
                <w:rtl w:val="0"/>
              </w:rPr>
              <w:t xml:space="preserve">Social Media Marketing***</w:t>
            </w:r>
          </w:p>
        </w:tc>
        <w:tc>
          <w:tcPr>
            <w:vAlign w:val="center"/>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w:t>
            </w:r>
          </w:p>
        </w:tc>
      </w:tr>
      <w:tr>
        <w:tc>
          <w:tcPr>
            <w:vAlign w:val="center"/>
          </w:tcPr>
          <w:p w:rsidR="00000000" w:rsidDel="00000000" w:rsidP="00000000" w:rsidRDefault="00000000" w:rsidRPr="00000000" w14:paraId="0000010A">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46</w:t>
            </w:r>
            <w:r w:rsidDel="00000000" w:rsidR="00000000" w:rsidRPr="00000000">
              <w:rPr>
                <w:rtl w:val="0"/>
              </w:rPr>
            </w:r>
          </w:p>
        </w:tc>
        <w:tc>
          <w:tcPr>
            <w:vAlign w:val="center"/>
          </w:tcPr>
          <w:p w:rsidR="00000000" w:rsidDel="00000000" w:rsidP="00000000" w:rsidRDefault="00000000" w:rsidRPr="00000000" w14:paraId="0000010B">
            <w:pPr>
              <w:rPr>
                <w:rFonts w:ascii="Tahoma" w:cs="Tahoma" w:eastAsia="Tahoma" w:hAnsi="Tahoma"/>
                <w:b w:val="1"/>
              </w:rPr>
            </w:pPr>
            <w:r w:rsidDel="00000000" w:rsidR="00000000" w:rsidRPr="00000000">
              <w:rPr>
                <w:rFonts w:ascii="Tahoma" w:cs="Tahoma" w:eastAsia="Tahoma" w:hAnsi="Tahoma"/>
                <w:b w:val="1"/>
                <w:rtl w:val="0"/>
              </w:rPr>
              <w:t xml:space="preserve">Digital Marketing Manager***</w:t>
            </w:r>
          </w:p>
        </w:tc>
        <w:tc>
          <w:tcPr>
            <w:vAlign w:val="center"/>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w:t>
            </w:r>
          </w:p>
        </w:tc>
      </w:tr>
      <w:tr>
        <w:tc>
          <w:tcPr>
            <w:vAlign w:val="center"/>
          </w:tcPr>
          <w:p w:rsidR="00000000" w:rsidDel="00000000" w:rsidP="00000000" w:rsidRDefault="00000000" w:rsidRPr="00000000" w14:paraId="0000010E">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47</w:t>
            </w:r>
            <w:r w:rsidDel="00000000" w:rsidR="00000000" w:rsidRPr="00000000">
              <w:rPr>
                <w:rtl w:val="0"/>
              </w:rPr>
            </w:r>
          </w:p>
        </w:tc>
        <w:tc>
          <w:tcPr>
            <w:vAlign w:val="center"/>
          </w:tcPr>
          <w:p w:rsidR="00000000" w:rsidDel="00000000" w:rsidP="00000000" w:rsidRDefault="00000000" w:rsidRPr="00000000" w14:paraId="0000010F">
            <w:pPr>
              <w:rPr>
                <w:rFonts w:ascii="Tahoma" w:cs="Tahoma" w:eastAsia="Tahoma" w:hAnsi="Tahoma"/>
                <w:b w:val="1"/>
              </w:rPr>
            </w:pPr>
            <w:r w:rsidDel="00000000" w:rsidR="00000000" w:rsidRPr="00000000">
              <w:rPr>
                <w:rFonts w:ascii="Tahoma" w:cs="Tahoma" w:eastAsia="Tahoma" w:hAnsi="Tahoma"/>
                <w:b w:val="1"/>
                <w:rtl w:val="0"/>
              </w:rPr>
              <w:t xml:space="preserve">SEO Speacialyst***</w:t>
            </w:r>
          </w:p>
        </w:tc>
        <w:tc>
          <w:tcPr>
            <w:vAlign w:val="cente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w:t>
            </w:r>
          </w:p>
        </w:tc>
      </w:tr>
      <w:tr>
        <w:tc>
          <w:tcPr>
            <w:vAlign w:val="center"/>
          </w:tcPr>
          <w:p w:rsidR="00000000" w:rsidDel="00000000" w:rsidP="00000000" w:rsidRDefault="00000000" w:rsidRPr="00000000" w14:paraId="00000112">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48</w:t>
            </w:r>
            <w:r w:rsidDel="00000000" w:rsidR="00000000" w:rsidRPr="00000000">
              <w:rPr>
                <w:rtl w:val="0"/>
              </w:rPr>
            </w:r>
          </w:p>
        </w:tc>
        <w:tc>
          <w:tcPr>
            <w:vAlign w:val="center"/>
          </w:tcPr>
          <w:p w:rsidR="00000000" w:rsidDel="00000000" w:rsidP="00000000" w:rsidRDefault="00000000" w:rsidRPr="00000000" w14:paraId="00000113">
            <w:pPr>
              <w:rPr>
                <w:rFonts w:ascii="Tahoma" w:cs="Tahoma" w:eastAsia="Tahoma" w:hAnsi="Tahoma"/>
                <w:b w:val="1"/>
              </w:rPr>
            </w:pPr>
            <w:r w:rsidDel="00000000" w:rsidR="00000000" w:rsidRPr="00000000">
              <w:rPr>
                <w:rFonts w:ascii="Tahoma" w:cs="Tahoma" w:eastAsia="Tahoma" w:hAnsi="Tahoma"/>
                <w:b w:val="1"/>
                <w:rtl w:val="0"/>
              </w:rPr>
              <w:t xml:space="preserve">Junior Data Scientist ***</w:t>
            </w:r>
          </w:p>
        </w:tc>
        <w:tc>
          <w:tcPr>
            <w:vAlign w:val="center"/>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w:t>
            </w:r>
          </w:p>
        </w:tc>
      </w:tr>
      <w:tr>
        <w:tc>
          <w:tcPr>
            <w:vAlign w:val="center"/>
          </w:tcPr>
          <w:p w:rsidR="00000000" w:rsidDel="00000000" w:rsidP="00000000" w:rsidRDefault="00000000" w:rsidRPr="00000000" w14:paraId="00000116">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49</w:t>
            </w:r>
            <w:r w:rsidDel="00000000" w:rsidR="00000000" w:rsidRPr="00000000">
              <w:rPr>
                <w:rtl w:val="0"/>
              </w:rPr>
            </w:r>
          </w:p>
        </w:tc>
        <w:tc>
          <w:tcPr>
            <w:vAlign w:val="center"/>
          </w:tcPr>
          <w:p w:rsidR="00000000" w:rsidDel="00000000" w:rsidP="00000000" w:rsidRDefault="00000000" w:rsidRPr="00000000" w14:paraId="00000117">
            <w:pPr>
              <w:rPr>
                <w:rFonts w:ascii="Tahoma" w:cs="Tahoma" w:eastAsia="Tahoma" w:hAnsi="Tahoma"/>
                <w:b w:val="1"/>
              </w:rPr>
            </w:pPr>
            <w:r w:rsidDel="00000000" w:rsidR="00000000" w:rsidRPr="00000000">
              <w:rPr>
                <w:rFonts w:ascii="Tahoma" w:cs="Tahoma" w:eastAsia="Tahoma" w:hAnsi="Tahoma"/>
                <w:b w:val="1"/>
                <w:rtl w:val="0"/>
              </w:rPr>
              <w:t xml:space="preserve">Teknisi Telepon Seluler - Perangkat Keras***</w:t>
            </w:r>
          </w:p>
        </w:tc>
        <w:tc>
          <w:tcPr>
            <w:vAlign w:val="center"/>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w:t>
            </w:r>
          </w:p>
        </w:tc>
      </w:tr>
      <w:tr>
        <w:tc>
          <w:tcPr>
            <w:vAlign w:val="center"/>
          </w:tcPr>
          <w:p w:rsidR="00000000" w:rsidDel="00000000" w:rsidP="00000000" w:rsidRDefault="00000000" w:rsidRPr="00000000" w14:paraId="0000011A">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50</w:t>
            </w:r>
            <w:r w:rsidDel="00000000" w:rsidR="00000000" w:rsidRPr="00000000">
              <w:rPr>
                <w:rtl w:val="0"/>
              </w:rPr>
            </w:r>
          </w:p>
        </w:tc>
        <w:tc>
          <w:tcPr>
            <w:vAlign w:val="center"/>
          </w:tcPr>
          <w:p w:rsidR="00000000" w:rsidDel="00000000" w:rsidP="00000000" w:rsidRDefault="00000000" w:rsidRPr="00000000" w14:paraId="0000011B">
            <w:pPr>
              <w:rPr>
                <w:rFonts w:ascii="Tahoma" w:cs="Tahoma" w:eastAsia="Tahoma" w:hAnsi="Tahoma"/>
                <w:b w:val="1"/>
              </w:rPr>
            </w:pPr>
            <w:r w:rsidDel="00000000" w:rsidR="00000000" w:rsidRPr="00000000">
              <w:rPr>
                <w:rFonts w:ascii="Tahoma" w:cs="Tahoma" w:eastAsia="Tahoma" w:hAnsi="Tahoma"/>
                <w:b w:val="1"/>
                <w:rtl w:val="0"/>
              </w:rPr>
              <w:t xml:space="preserve">Teknisi Telepon Seluler - Perangkat Lunak***</w:t>
            </w:r>
          </w:p>
        </w:tc>
        <w:tc>
          <w:tcPr>
            <w:vAlign w:val="center"/>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w:t>
            </w:r>
          </w:p>
        </w:tc>
      </w:tr>
      <w:tr>
        <w:tc>
          <w:tcPr>
            <w:vAlign w:val="center"/>
          </w:tcPr>
          <w:p w:rsidR="00000000" w:rsidDel="00000000" w:rsidP="00000000" w:rsidRDefault="00000000" w:rsidRPr="00000000" w14:paraId="0000011E">
            <w:pPr>
              <w:rPr>
                <w:rFonts w:ascii="Tahoma" w:cs="Tahoma" w:eastAsia="Tahoma" w:hAnsi="Tahoma"/>
                <w:sz w:val="24"/>
                <w:szCs w:val="24"/>
              </w:rPr>
            </w:pPr>
            <w:r w:rsidDel="00000000" w:rsidR="00000000" w:rsidRPr="00000000">
              <w:rPr>
                <w:rFonts w:ascii="Tahoma" w:cs="Tahoma" w:eastAsia="Tahoma" w:hAnsi="Tahoma"/>
                <w:sz w:val="24"/>
                <w:szCs w:val="24"/>
                <w:rtl w:val="0"/>
              </w:rPr>
              <w:t xml:space="preserve">51</w:t>
            </w:r>
            <w:r w:rsidDel="00000000" w:rsidR="00000000" w:rsidRPr="00000000">
              <w:rPr>
                <w:rtl w:val="0"/>
              </w:rPr>
            </w:r>
          </w:p>
        </w:tc>
        <w:tc>
          <w:tcPr>
            <w:vAlign w:val="center"/>
          </w:tcPr>
          <w:p w:rsidR="00000000" w:rsidDel="00000000" w:rsidP="00000000" w:rsidRDefault="00000000" w:rsidRPr="00000000" w14:paraId="0000011F">
            <w:pPr>
              <w:rPr>
                <w:rFonts w:ascii="Tahoma" w:cs="Tahoma" w:eastAsia="Tahoma" w:hAnsi="Tahoma"/>
                <w:b w:val="1"/>
              </w:rPr>
            </w:pPr>
            <w:r w:rsidDel="00000000" w:rsidR="00000000" w:rsidRPr="00000000">
              <w:rPr>
                <w:rFonts w:ascii="Tahoma" w:cs="Tahoma" w:eastAsia="Tahoma" w:hAnsi="Tahoma"/>
                <w:b w:val="1"/>
                <w:rtl w:val="0"/>
              </w:rPr>
              <w:t xml:space="preserve">Teknisi Instalasi &amp; Aktivasi Fiber Optik***</w:t>
            </w:r>
          </w:p>
        </w:tc>
        <w:tc>
          <w:tcPr>
            <w:vAlign w:val="cente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99" w:line="240" w:lineRule="auto"/>
              <w:ind w:left="0" w:right="0" w:firstLine="0"/>
              <w:jc w:val="center"/>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Pr>
            </w:pPr>
            <w:r w:rsidDel="00000000" w:rsidR="00000000" w:rsidRPr="00000000">
              <w:rPr>
                <w:rFonts w:ascii="Liberation Sans Narrow" w:cs="Liberation Sans Narrow" w:eastAsia="Liberation Sans Narrow" w:hAnsi="Liberation Sans Narrow"/>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122">
      <w:pPr>
        <w:rPr/>
      </w:pPr>
      <w:r w:rsidDel="00000000" w:rsidR="00000000" w:rsidRPr="00000000">
        <w:rPr>
          <w:rtl w:val="0"/>
        </w:rPr>
        <w:t xml:space="preserve">(*) Okupasi Non Lisensi, Vendor Certification, KAN </w:t>
      </w:r>
    </w:p>
    <w:p w:rsidR="00000000" w:rsidDel="00000000" w:rsidP="00000000" w:rsidRDefault="00000000" w:rsidRPr="00000000" w14:paraId="00000123">
      <w:pPr>
        <w:rPr/>
      </w:pPr>
      <w:r w:rsidDel="00000000" w:rsidR="00000000" w:rsidRPr="00000000">
        <w:rPr>
          <w:rtl w:val="0"/>
        </w:rPr>
        <w:t xml:space="preserve">(**) Program Dual Competencies</w:t>
      </w:r>
    </w:p>
    <w:p w:rsidR="00000000" w:rsidDel="00000000" w:rsidP="00000000" w:rsidRDefault="00000000" w:rsidRPr="00000000" w14:paraId="00000124">
      <w:pPr>
        <w:rPr/>
      </w:pPr>
      <w:r w:rsidDel="00000000" w:rsidR="00000000" w:rsidRPr="00000000">
        <w:rPr>
          <w:rtl w:val="0"/>
        </w:rPr>
        <w:t xml:space="preserve">(***) Dalam proses Penambahan Ruang Lingkup di BNSP</w:t>
      </w:r>
    </w:p>
    <w:sectPr>
      <w:type w:val="nextPage"/>
      <w:pgSz w:h="15840" w:w="12240" w:orient="portrait"/>
      <w:pgMar w:bottom="960" w:top="2440" w:left="1620" w:right="1600" w:header="583" w:footer="77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Liberation Sans Narrow"/>
  <w:font w:name="Tahoma">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Liberation Sans Narrow" w:cs="Liberation Sans Narrow" w:eastAsia="Liberation Sans Narrow" w:hAnsi="Liberation Sans Narrow"/>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Liberation Sans Narrow" w:cs="Liberation Sans Narrow" w:eastAsia="Liberation Sans Narrow" w:hAnsi="Liberation Sans Narrow"/>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-628649</wp:posOffset>
          </wp:positionH>
          <wp:positionV relativeFrom="paragraph">
            <wp:posOffset>1270</wp:posOffset>
          </wp:positionV>
          <wp:extent cx="6981825" cy="1095349"/>
          <wp:effectExtent b="0" l="0" r="0" t="0"/>
          <wp:wrapSquare wrapText="bothSides" distB="0" distT="0" distL="0" distR="0"/>
          <wp:docPr descr="E:\Punya Echo\LSP Teknologi Digital\kop_lsp_td.png" id="3" name="image1.png"/>
          <a:graphic>
            <a:graphicData uri="http://schemas.openxmlformats.org/drawingml/2006/picture">
              <pic:pic>
                <pic:nvPicPr>
                  <pic:cNvPr descr="E:\Punya Echo\LSP Teknologi Digital\kop_lsp_td.png" id="0" name="image1.png"/>
                  <pic:cNvPicPr preferRelativeResize="0"/>
                </pic:nvPicPr>
                <pic:blipFill>
                  <a:blip r:embed="rId1"/>
                  <a:srcRect b="0" l="0" r="0" t="0"/>
                  <a:stretch>
                    <a:fillRect/>
                  </a:stretch>
                </pic:blipFill>
                <pic:spPr>
                  <a:xfrm>
                    <a:off x="0" y="0"/>
                    <a:ext cx="6981825" cy="109534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384" w:hanging="284"/>
      </w:pPr>
      <w:rPr>
        <w:rFonts w:ascii="Liberation Sans Narrow" w:cs="Liberation Sans Narrow" w:eastAsia="Liberation Sans Narrow" w:hAnsi="Liberation Sans Narrow"/>
        <w:b w:val="1"/>
        <w:sz w:val="22"/>
        <w:szCs w:val="22"/>
      </w:rPr>
    </w:lvl>
    <w:lvl w:ilvl="1">
      <w:start w:val="1"/>
      <w:numFmt w:val="decimal"/>
      <w:lvlText w:val="%2."/>
      <w:lvlJc w:val="left"/>
      <w:pPr>
        <w:ind w:left="384" w:hanging="284"/>
      </w:pPr>
      <w:rPr/>
    </w:lvl>
    <w:lvl w:ilvl="2">
      <w:start w:val="1"/>
      <w:numFmt w:val="bullet"/>
      <w:lvlText w:val="•"/>
      <w:lvlJc w:val="left"/>
      <w:pPr>
        <w:ind w:left="2108" w:hanging="284"/>
      </w:pPr>
      <w:rPr/>
    </w:lvl>
    <w:lvl w:ilvl="3">
      <w:start w:val="1"/>
      <w:numFmt w:val="bullet"/>
      <w:lvlText w:val="•"/>
      <w:lvlJc w:val="left"/>
      <w:pPr>
        <w:ind w:left="2972" w:hanging="284"/>
      </w:pPr>
      <w:rPr/>
    </w:lvl>
    <w:lvl w:ilvl="4">
      <w:start w:val="1"/>
      <w:numFmt w:val="bullet"/>
      <w:lvlText w:val="•"/>
      <w:lvlJc w:val="left"/>
      <w:pPr>
        <w:ind w:left="3836" w:hanging="283.99999999999955"/>
      </w:pPr>
      <w:rPr/>
    </w:lvl>
    <w:lvl w:ilvl="5">
      <w:start w:val="1"/>
      <w:numFmt w:val="bullet"/>
      <w:lvlText w:val="•"/>
      <w:lvlJc w:val="left"/>
      <w:pPr>
        <w:ind w:left="4700" w:hanging="284"/>
      </w:pPr>
      <w:rPr/>
    </w:lvl>
    <w:lvl w:ilvl="6">
      <w:start w:val="1"/>
      <w:numFmt w:val="bullet"/>
      <w:lvlText w:val="•"/>
      <w:lvlJc w:val="left"/>
      <w:pPr>
        <w:ind w:left="5564" w:hanging="284"/>
      </w:pPr>
      <w:rPr/>
    </w:lvl>
    <w:lvl w:ilvl="7">
      <w:start w:val="1"/>
      <w:numFmt w:val="bullet"/>
      <w:lvlText w:val="•"/>
      <w:lvlJc w:val="left"/>
      <w:pPr>
        <w:ind w:left="6428" w:hanging="284"/>
      </w:pPr>
      <w:rPr/>
    </w:lvl>
    <w:lvl w:ilvl="8">
      <w:start w:val="1"/>
      <w:numFmt w:val="bullet"/>
      <w:lvlText w:val="•"/>
      <w:lvlJc w:val="left"/>
      <w:pPr>
        <w:ind w:left="7292" w:hanging="283.9999999999991"/>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ans Narrow" w:cs="Liberation Sans Narrow" w:eastAsia="Liberation Sans Narrow" w:hAnsi="Liberation Sans Narrow"/>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31" w:lineRule="auto"/>
      <w:ind w:left="101"/>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uiPriority w:val="1"/>
    <w:qFormat w:val="1"/>
    <w:rPr>
      <w:rFonts w:ascii="Liberation Sans Narrow" w:cs="Liberation Sans Narrow" w:eastAsia="Liberation Sans Narrow" w:hAnsi="Liberation Sans Narrow"/>
      <w:lang w:bidi="en-US"/>
    </w:rPr>
  </w:style>
  <w:style w:type="paragraph" w:styleId="Heading1">
    <w:name w:val="heading 1"/>
    <w:basedOn w:val="Normal"/>
    <w:uiPriority w:val="1"/>
    <w:qFormat w:val="1"/>
    <w:pPr>
      <w:spacing w:before="131"/>
      <w:ind w:left="101"/>
      <w:outlineLvl w:val="0"/>
    </w:pPr>
    <w:rPr>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384" w:hanging="283"/>
    </w:pPr>
  </w:style>
  <w:style w:type="paragraph" w:styleId="TableParagraph" w:customStyle="1">
    <w:name w:val="Table Paragraph"/>
    <w:basedOn w:val="Normal"/>
    <w:uiPriority w:val="1"/>
    <w:qFormat w:val="1"/>
    <w:pPr>
      <w:ind w:left="143"/>
    </w:pPr>
  </w:style>
  <w:style w:type="table" w:styleId="TableGrid">
    <w:name w:val="Table Grid"/>
    <w:basedOn w:val="Table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GridTable4-Accent51" w:customStyle="1">
    <w:name w:val="Grid Table 4 - Accent 51"/>
    <w:basedOn w:val="TableNormal"/>
    <w:uiPriority w:val="49"/>
    <w:tblPr>
      <w:tblStyleRowBandSize w:val="1"/>
      <w:tblStyleColBandSize w:val="1"/>
      <w:tblBorders>
        <w:top w:color="92cddc" w:space="0" w:sz="4" w:val="single"/>
        <w:left w:color="92cddc" w:space="0" w:sz="4" w:val="single"/>
        <w:bottom w:color="92cddc" w:space="0" w:sz="4" w:val="single"/>
        <w:right w:color="92cddc" w:space="0" w:sz="4" w:val="single"/>
        <w:insideH w:color="92cddc" w:space="0" w:sz="4" w:val="single"/>
        <w:insideV w:color="92cddc" w:space="0" w:sz="4" w:val="single"/>
      </w:tblBorders>
    </w:tblPr>
    <w:tblStylePr w:type="firstRow">
      <w:rPr>
        <w:b w:val="1"/>
        <w:bCs w:val="1"/>
        <w:color w:val="ffffff"/>
      </w:rPr>
      <w:tblPr/>
      <w:tcPr>
        <w:tcBorders>
          <w:top w:color="4bacc6" w:space="0" w:sz="4" w:val="single"/>
          <w:left w:color="4bacc6" w:space="0" w:sz="4" w:val="single"/>
          <w:bottom w:color="4bacc6" w:space="0" w:sz="4" w:val="single"/>
          <w:right w:color="4bacc6" w:space="0" w:sz="4" w:val="single"/>
          <w:insideH w:space="0" w:sz="0" w:val="nil"/>
          <w:insideV w:space="0" w:sz="0" w:val="nil"/>
        </w:tcBorders>
        <w:shd w:color="auto" w:fill="4bacc6" w:val="clear"/>
      </w:tcPr>
    </w:tblStylePr>
    <w:tblStylePr w:type="lastRow">
      <w:rPr>
        <w:b w:val="1"/>
        <w:bCs w:val="1"/>
      </w:rPr>
      <w:tblPr/>
      <w:tcPr>
        <w:tcBorders>
          <w:top w:color="4bacc6" w:space="0" w:sz="4" w:val="double"/>
        </w:tcBorders>
      </w:tcPr>
    </w:tblStylePr>
    <w:tblStylePr w:type="firstCol">
      <w:rPr>
        <w:b w:val="1"/>
        <w:bCs w:val="1"/>
      </w:rPr>
    </w:tblStylePr>
    <w:tblStylePr w:type="lastCol">
      <w:rPr>
        <w:b w:val="1"/>
        <w:bCs w:val="1"/>
      </w:rPr>
    </w:tblStylePr>
    <w:tblStylePr w:type="band1Vert">
      <w:tblPr/>
      <w:tcPr>
        <w:shd w:color="auto" w:fill="daeef3" w:val="clear"/>
      </w:tcPr>
    </w:tblStylePr>
    <w:tblStylePr w:type="band1Horz">
      <w:tblPr/>
      <w:tcPr>
        <w:shd w:color="auto" w:fill="daeef3" w:val="clear"/>
      </w:tcPr>
    </w:tblStylePr>
  </w:style>
  <w:style w:type="table" w:styleId="ListTable3-Accent51" w:customStyle="1">
    <w:name w:val="List Table 3 - Accent 51"/>
    <w:basedOn w:val="TableNormal"/>
    <w:uiPriority w:val="48"/>
    <w:tblPr>
      <w:tblStyleRowBandSize w:val="1"/>
      <w:tblStyleColBandSize w:val="1"/>
      <w:tblBorders>
        <w:top w:color="4bacc6" w:space="0" w:sz="4" w:val="single"/>
        <w:left w:color="4bacc6" w:space="0" w:sz="4" w:val="single"/>
        <w:bottom w:color="4bacc6" w:space="0" w:sz="4" w:val="single"/>
        <w:right w:color="4bacc6" w:space="0" w:sz="4" w:val="single"/>
      </w:tblBorders>
    </w:tblPr>
    <w:tblStylePr w:type="firstRow">
      <w:rPr>
        <w:b w:val="1"/>
        <w:bCs w:val="1"/>
        <w:color w:val="ffffff"/>
      </w:rPr>
      <w:tblPr/>
      <w:tcPr>
        <w:shd w:color="auto" w:fill="4bacc6" w:val="clear"/>
      </w:tcPr>
    </w:tblStylePr>
    <w:tblStylePr w:type="lastRow">
      <w:rPr>
        <w:b w:val="1"/>
        <w:bCs w:val="1"/>
      </w:rPr>
      <w:tblPr/>
      <w:tcPr>
        <w:tcBorders>
          <w:top w:color="4bacc6" w:space="0" w:sz="4" w:val="double"/>
        </w:tcBorders>
        <w:shd w:color="auto" w:fill="ffffff" w:val="clear"/>
      </w:tcPr>
    </w:tblStylePr>
    <w:tblStylePr w:type="firstCol">
      <w:rPr>
        <w:b w:val="1"/>
        <w:bCs w:val="1"/>
      </w:rPr>
      <w:tblPr/>
      <w:tcPr>
        <w:tcBorders>
          <w:right w:space="0" w:sz="0" w:val="nil"/>
        </w:tcBorders>
        <w:shd w:color="auto" w:fill="ffffff" w:val="clear"/>
      </w:tcPr>
    </w:tblStylePr>
    <w:tblStylePr w:type="lastCol">
      <w:rPr>
        <w:b w:val="1"/>
        <w:bCs w:val="1"/>
      </w:rPr>
      <w:tblPr/>
      <w:tcPr>
        <w:tcBorders>
          <w:left w:space="0" w:sz="0" w:val="nil"/>
        </w:tcBorders>
        <w:shd w:color="auto" w:fill="ffffff" w:val="clear"/>
      </w:tcPr>
    </w:tblStylePr>
    <w:tblStylePr w:type="band1Vert">
      <w:tblPr/>
      <w:tcPr>
        <w:tcBorders>
          <w:left w:color="4bacc6" w:space="0" w:sz="4" w:val="single"/>
          <w:right w:color="4bacc6" w:space="0" w:sz="4" w:val="single"/>
        </w:tcBorders>
      </w:tcPr>
    </w:tblStylePr>
    <w:tblStylePr w:type="band1Horz">
      <w:tblPr/>
      <w:tcPr>
        <w:tcBorders>
          <w:top w:color="4bacc6" w:space="0" w:sz="4" w:val="single"/>
          <w:bottom w:color="4bacc6" w:space="0" w:sz="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val="double"/>
          <w:left w:space="0" w:sz="0" w:val="nil"/>
        </w:tcBorders>
      </w:tcPr>
    </w:tblStylePr>
    <w:tblStylePr w:type="swCell">
      <w:tblPr/>
      <w:tcPr>
        <w:tcBorders>
          <w:top w:color="4bacc6" w:space="0" w:sz="4" w:val="double"/>
          <w:right w:space="0" w:sz="0" w:val="nil"/>
        </w:tcBorders>
      </w:tcPr>
    </w:tblStylePr>
  </w:style>
  <w:style w:type="paragraph" w:styleId="Header">
    <w:name w:val="header"/>
    <w:basedOn w:val="Normal"/>
    <w:link w:val="HeaderChar"/>
    <w:uiPriority w:val="99"/>
    <w:pPr>
      <w:tabs>
        <w:tab w:val="center" w:pos="4680"/>
        <w:tab w:val="right" w:pos="9360"/>
      </w:tabs>
    </w:pPr>
  </w:style>
  <w:style w:type="character" w:styleId="HeaderChar" w:customStyle="1">
    <w:name w:val="Header Char"/>
    <w:basedOn w:val="DefaultParagraphFont"/>
    <w:link w:val="Header"/>
    <w:uiPriority w:val="99"/>
    <w:rPr>
      <w:rFonts w:ascii="Liberation Sans Narrow" w:cs="Liberation Sans Narrow" w:eastAsia="Liberation Sans Narrow" w:hAnsi="Liberation Sans Narrow"/>
      <w:lang w:bidi="en-US"/>
    </w:rPr>
  </w:style>
  <w:style w:type="paragraph" w:styleId="Footer">
    <w:name w:val="footer"/>
    <w:basedOn w:val="Normal"/>
    <w:link w:val="FooterChar"/>
    <w:uiPriority w:val="99"/>
    <w:pPr>
      <w:tabs>
        <w:tab w:val="center" w:pos="4680"/>
        <w:tab w:val="right" w:pos="9360"/>
      </w:tabs>
    </w:pPr>
  </w:style>
  <w:style w:type="character" w:styleId="FooterChar" w:customStyle="1">
    <w:name w:val="Footer Char"/>
    <w:basedOn w:val="DefaultParagraphFont"/>
    <w:link w:val="Footer"/>
    <w:uiPriority w:val="99"/>
    <w:rPr>
      <w:rFonts w:ascii="Liberation Sans Narrow" w:cs="Liberation Sans Narrow" w:eastAsia="Liberation Sans Narrow" w:hAnsi="Liberation Sans Narrow"/>
      <w:lang w:bidi="en-US"/>
    </w:rPr>
  </w:style>
  <w:style w:type="character" w:styleId="Hyperlink">
    <w:name w:val="Hyperlink"/>
    <w:basedOn w:val="DefaultParagraphFont"/>
    <w:uiPriority w:val="99"/>
    <w:rPr>
      <w:color w:val="0000ff"/>
      <w:u w:val="single"/>
    </w:rPr>
  </w:style>
  <w:style w:type="table" w:styleId="ListTable3-Accent4">
    <w:name w:val="List Table 3 Accent 4"/>
    <w:basedOn w:val="TableNormal"/>
    <w:uiPriority w:val="48"/>
    <w:rsid w:val="00C15A35"/>
    <w:tblPr>
      <w:tblStyleRowBandSize w:val="1"/>
      <w:tblStyleColBandSize w:val="1"/>
      <w:tblBorders>
        <w:top w:color="8064a2" w:space="0" w:sz="4" w:themeColor="accent4" w:val="single"/>
        <w:left w:color="8064a2" w:space="0" w:sz="4" w:themeColor="accent4" w:val="single"/>
        <w:bottom w:color="8064a2" w:space="0" w:sz="4" w:themeColor="accent4" w:val="single"/>
        <w:right w:color="8064a2" w:space="0" w:sz="4" w:themeColor="accent4" w:val="single"/>
      </w:tblBorders>
    </w:tblPr>
    <w:tblStylePr w:type="firstRow">
      <w:rPr>
        <w:b w:val="1"/>
        <w:bCs w:val="1"/>
        <w:color w:val="ffffff" w:themeColor="background1"/>
      </w:rPr>
      <w:tblPr/>
      <w:tcPr>
        <w:shd w:color="auto" w:fill="8064a2" w:themeFill="accent4" w:val="clear"/>
      </w:tcPr>
    </w:tblStylePr>
    <w:tblStylePr w:type="lastRow">
      <w:rPr>
        <w:b w:val="1"/>
        <w:bCs w:val="1"/>
      </w:rPr>
      <w:tblPr/>
      <w:tcPr>
        <w:tcBorders>
          <w:top w:color="8064a2"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064a2" w:space="0" w:sz="4" w:themeColor="accent4" w:val="single"/>
          <w:right w:color="8064a2" w:space="0" w:sz="4" w:themeColor="accent4" w:val="single"/>
        </w:tcBorders>
      </w:tcPr>
    </w:tblStylePr>
    <w:tblStylePr w:type="band1Horz">
      <w:tblPr/>
      <w:tcPr>
        <w:tcBorders>
          <w:top w:color="8064a2" w:space="0" w:sz="4" w:themeColor="accent4" w:val="single"/>
          <w:bottom w:color="8064a2"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064a2" w:space="0" w:sz="4" w:themeColor="accent4" w:val="double"/>
          <w:left w:space="0" w:sz="0" w:val="nil"/>
        </w:tcBorders>
      </w:tcPr>
    </w:tblStylePr>
    <w:tblStylePr w:type="swCell">
      <w:tblPr/>
      <w:tcPr>
        <w:tcBorders>
          <w:top w:color="8064a2" w:space="0" w:sz="4" w:themeColor="accent4" w:val="double"/>
          <w:right w:space="0" w:sz="0" w:val="nil"/>
        </w:tcBorders>
      </w:tcPr>
    </w:tblStylePr>
  </w:style>
  <w:style w:type="table" w:styleId="GridTable4-Accent4">
    <w:name w:val="Grid Table 4 Accent 4"/>
    <w:basedOn w:val="TableNormal"/>
    <w:uiPriority w:val="49"/>
    <w:rsid w:val="00C15A35"/>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insideV w:space="0" w:sz="0" w:val="nil"/>
        </w:tcBorders>
        <w:shd w:color="auto" w:fill="8064a2" w:themeFill="accent4" w:val="clear"/>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PlainTable1">
    <w:name w:val="Plain Table 1"/>
    <w:basedOn w:val="TableNormal"/>
    <w:uiPriority w:val="41"/>
    <w:rsid w:val="00AD3A77"/>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4R2UUHtut+S52YF1n5VjsDnYvA==">AMUW2mXWj1W2NuTYOS2LeURa+SyxoibmcZdbKbr5EJFA1hlxIkAotvkCK493lz8abFcK7Jq7fykTMsB8lwlcilBKTW6MqK5K0Uq8jDd6NQGBEZZsp1EN4VE=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2021-01-06T04:13:00Z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2019-10-04T00:00:00Z</vt:filetime>
  </property>
  <property fmtid="{D5CDD505-2E9C-101B-9397-08002B2CF9AE}" pid="3" name="Creator">
    <vt:lpwstr>Microsoft® Word for Office 365</vt:lpwstr>
  </property>
  <property fmtid="{D5CDD505-2E9C-101B-9397-08002B2CF9AE}" pid="4" name="LastSaved">
    <vt:filetime>2019-11-18T00:00:00Z</vt:filetime>
  </property>
</Properties>
</file>